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1B8C" w14:textId="77777777" w:rsidR="00B441C9" w:rsidRDefault="00B441C9" w:rsidP="00CB38E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Bridget Buckley</w:t>
      </w:r>
    </w:p>
    <w:p w14:paraId="14140A5C" w14:textId="77777777" w:rsidR="00B441C9" w:rsidRDefault="00B441C9" w:rsidP="00CB38E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11, 2019</w:t>
      </w:r>
    </w:p>
    <w:p w14:paraId="2178A75E" w14:textId="3AD51CF1" w:rsidR="00B441C9" w:rsidRDefault="00B441C9" w:rsidP="00CB38E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14D36">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560</w:t>
      </w:r>
    </w:p>
    <w:p w14:paraId="6DE089C6" w14:textId="432C6E06" w:rsidR="00B441C9" w:rsidRDefault="00B441C9" w:rsidP="00CB38E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Tay</w:t>
      </w:r>
      <w:r w:rsidR="002C6BA2">
        <w:rPr>
          <w:rFonts w:ascii="Times New Roman" w:eastAsia="Times New Roman" w:hAnsi="Times New Roman" w:cs="Times New Roman"/>
          <w:sz w:val="24"/>
          <w:szCs w:val="24"/>
        </w:rPr>
        <w:t>l</w:t>
      </w:r>
      <w:r>
        <w:rPr>
          <w:rFonts w:ascii="Times New Roman" w:eastAsia="Times New Roman" w:hAnsi="Times New Roman" w:cs="Times New Roman"/>
          <w:sz w:val="24"/>
          <w:szCs w:val="24"/>
        </w:rPr>
        <w:t>or Corse</w:t>
      </w:r>
    </w:p>
    <w:p w14:paraId="1A85A7A3" w14:textId="77777777" w:rsidR="00BC50A8" w:rsidRDefault="00BC50A8" w:rsidP="00CB38E9">
      <w:pPr>
        <w:spacing w:after="0" w:line="480" w:lineRule="auto"/>
        <w:rPr>
          <w:rFonts w:ascii="Times New Roman" w:eastAsia="Times New Roman" w:hAnsi="Times New Roman" w:cs="Times New Roman"/>
          <w:sz w:val="24"/>
          <w:szCs w:val="24"/>
        </w:rPr>
      </w:pPr>
    </w:p>
    <w:p w14:paraId="02283135" w14:textId="2992CF6A" w:rsidR="00B441C9" w:rsidRPr="00FA3239" w:rsidRDefault="00B441C9" w:rsidP="00CB38E9">
      <w:pPr>
        <w:spacing w:after="0" w:line="480" w:lineRule="auto"/>
        <w:jc w:val="center"/>
        <w:rPr>
          <w:rFonts w:ascii="Times New Roman" w:eastAsia="Times New Roman" w:hAnsi="Times New Roman" w:cs="Times New Roman"/>
          <w:sz w:val="24"/>
          <w:szCs w:val="24"/>
        </w:rPr>
      </w:pPr>
      <w:r w:rsidRPr="00FA3239">
        <w:rPr>
          <w:rFonts w:ascii="Times New Roman" w:eastAsia="Times New Roman" w:hAnsi="Times New Roman" w:cs="Times New Roman"/>
          <w:sz w:val="24"/>
          <w:szCs w:val="24"/>
        </w:rPr>
        <w:t xml:space="preserve">Disguise as </w:t>
      </w:r>
      <w:r w:rsidR="00FA3239" w:rsidRPr="00FA3239">
        <w:rPr>
          <w:rFonts w:ascii="Times New Roman" w:eastAsia="Times New Roman" w:hAnsi="Times New Roman" w:cs="Times New Roman"/>
          <w:sz w:val="24"/>
          <w:szCs w:val="24"/>
        </w:rPr>
        <w:t xml:space="preserve">Exercise of Feminine Power and </w:t>
      </w:r>
      <w:r w:rsidR="002B323A" w:rsidRPr="00FA3239">
        <w:rPr>
          <w:rFonts w:ascii="Times New Roman" w:eastAsia="Times New Roman" w:hAnsi="Times New Roman" w:cs="Times New Roman"/>
          <w:sz w:val="24"/>
          <w:szCs w:val="24"/>
        </w:rPr>
        <w:t>Meta-theatre</w:t>
      </w:r>
      <w:r w:rsidR="00FA3239" w:rsidRPr="00FA3239">
        <w:rPr>
          <w:rFonts w:ascii="Times New Roman" w:eastAsia="Times New Roman" w:hAnsi="Times New Roman" w:cs="Times New Roman"/>
          <w:sz w:val="24"/>
          <w:szCs w:val="24"/>
        </w:rPr>
        <w:t xml:space="preserve"> in </w:t>
      </w:r>
      <w:r w:rsidR="00FA3239" w:rsidRPr="00FA3239">
        <w:rPr>
          <w:rFonts w:ascii="Times New Roman" w:eastAsia="Times New Roman" w:hAnsi="Times New Roman" w:cs="Times New Roman"/>
          <w:i/>
          <w:sz w:val="24"/>
          <w:szCs w:val="24"/>
        </w:rPr>
        <w:t xml:space="preserve">The Rover </w:t>
      </w:r>
      <w:r w:rsidR="00FA3239" w:rsidRPr="00FA3239">
        <w:rPr>
          <w:rFonts w:ascii="Times New Roman" w:eastAsia="Times New Roman" w:hAnsi="Times New Roman" w:cs="Times New Roman"/>
          <w:sz w:val="24"/>
          <w:szCs w:val="24"/>
        </w:rPr>
        <w:t xml:space="preserve">and </w:t>
      </w:r>
      <w:r w:rsidR="00FA3239" w:rsidRPr="00FA3239">
        <w:rPr>
          <w:rFonts w:ascii="Times New Roman" w:eastAsia="Times New Roman" w:hAnsi="Times New Roman" w:cs="Times New Roman"/>
          <w:i/>
          <w:sz w:val="24"/>
          <w:szCs w:val="24"/>
        </w:rPr>
        <w:t>Sir Anthony Love</w:t>
      </w:r>
    </w:p>
    <w:p w14:paraId="3A5A35DB" w14:textId="1398D1D7" w:rsidR="00DD15BA" w:rsidRPr="00D83889" w:rsidRDefault="00B441C9" w:rsidP="00CB38E9">
      <w:pPr>
        <w:spacing w:after="0" w:line="480" w:lineRule="auto"/>
        <w:rPr>
          <w:rFonts w:ascii="Times New Roman" w:hAnsi="Times New Roman" w:cs="Times New Roman"/>
          <w:sz w:val="24"/>
          <w:szCs w:val="24"/>
        </w:rPr>
      </w:pPr>
      <w:r w:rsidRPr="00FA3239">
        <w:rPr>
          <w:rFonts w:ascii="Times New Roman" w:eastAsia="Times New Roman" w:hAnsi="Times New Roman" w:cs="Times New Roman"/>
          <w:sz w:val="24"/>
          <w:szCs w:val="24"/>
        </w:rPr>
        <w:tab/>
      </w:r>
      <w:r w:rsidR="00AE2884">
        <w:rPr>
          <w:rFonts w:ascii="Times New Roman" w:eastAsia="Times New Roman" w:hAnsi="Times New Roman" w:cs="Times New Roman"/>
          <w:sz w:val="24"/>
          <w:szCs w:val="24"/>
        </w:rPr>
        <w:t>If “</w:t>
      </w:r>
      <w:r w:rsidR="00FA741A">
        <w:rPr>
          <w:rFonts w:ascii="Times New Roman" w:eastAsia="Times New Roman" w:hAnsi="Times New Roman" w:cs="Times New Roman"/>
          <w:sz w:val="24"/>
          <w:szCs w:val="24"/>
        </w:rPr>
        <w:t xml:space="preserve">the </w:t>
      </w:r>
      <w:r w:rsidR="00FA3239" w:rsidRPr="00FA3239">
        <w:rPr>
          <w:rFonts w:ascii="Times New Roman" w:hAnsi="Times New Roman" w:cs="Times New Roman"/>
          <w:sz w:val="24"/>
          <w:szCs w:val="24"/>
        </w:rPr>
        <w:t>art of disguise is knowing how to hide in plain sight</w:t>
      </w:r>
      <w:r w:rsidR="00AE2884">
        <w:rPr>
          <w:rFonts w:ascii="Times New Roman" w:hAnsi="Times New Roman" w:cs="Times New Roman"/>
          <w:sz w:val="24"/>
          <w:szCs w:val="24"/>
        </w:rPr>
        <w:t>” (</w:t>
      </w:r>
      <w:r w:rsidR="00FA741A">
        <w:rPr>
          <w:rFonts w:ascii="Times New Roman" w:hAnsi="Times New Roman" w:cs="Times New Roman"/>
          <w:sz w:val="24"/>
          <w:szCs w:val="24"/>
        </w:rPr>
        <w:t>The Great Game</w:t>
      </w:r>
      <w:r w:rsidR="00AE2884">
        <w:rPr>
          <w:rFonts w:ascii="Times New Roman" w:hAnsi="Times New Roman" w:cs="Times New Roman"/>
          <w:sz w:val="24"/>
          <w:szCs w:val="24"/>
        </w:rPr>
        <w:t xml:space="preserve">) then one might ask what </w:t>
      </w:r>
      <w:r w:rsidR="00FA3239" w:rsidRPr="00FA3239">
        <w:rPr>
          <w:rFonts w:ascii="Times New Roman" w:hAnsi="Times New Roman" w:cs="Times New Roman"/>
          <w:sz w:val="24"/>
          <w:szCs w:val="24"/>
        </w:rPr>
        <w:t>the use of disguises</w:t>
      </w:r>
      <w:r w:rsidR="00AE2884">
        <w:rPr>
          <w:rFonts w:ascii="Times New Roman" w:hAnsi="Times New Roman" w:cs="Times New Roman"/>
          <w:sz w:val="24"/>
          <w:szCs w:val="24"/>
        </w:rPr>
        <w:t xml:space="preserve"> in Restoration theatre is hiding</w:t>
      </w:r>
      <w:r w:rsidR="00710E36">
        <w:rPr>
          <w:rFonts w:ascii="Times New Roman" w:hAnsi="Times New Roman" w:cs="Times New Roman"/>
          <w:sz w:val="24"/>
          <w:szCs w:val="24"/>
        </w:rPr>
        <w:t xml:space="preserve"> from our plain sight</w:t>
      </w:r>
      <w:r w:rsidR="00AE2884">
        <w:rPr>
          <w:rFonts w:ascii="Times New Roman" w:hAnsi="Times New Roman" w:cs="Times New Roman"/>
          <w:sz w:val="24"/>
          <w:szCs w:val="24"/>
        </w:rPr>
        <w:t>.</w:t>
      </w:r>
      <w:r w:rsidR="00FA3239" w:rsidRPr="00FA3239">
        <w:rPr>
          <w:rFonts w:ascii="Times New Roman" w:hAnsi="Times New Roman" w:cs="Times New Roman"/>
          <w:sz w:val="24"/>
          <w:szCs w:val="24"/>
        </w:rPr>
        <w:t xml:space="preserve"> </w:t>
      </w:r>
      <w:r w:rsidR="00AE2884">
        <w:rPr>
          <w:rFonts w:ascii="Times New Roman" w:hAnsi="Times New Roman" w:cs="Times New Roman"/>
          <w:sz w:val="24"/>
          <w:szCs w:val="24"/>
        </w:rPr>
        <w:t xml:space="preserve">At the most basic level a disguise as a plot device </w:t>
      </w:r>
      <w:r w:rsidR="00E90CA3">
        <w:rPr>
          <w:rFonts w:ascii="Times New Roman" w:hAnsi="Times New Roman" w:cs="Times New Roman"/>
          <w:sz w:val="24"/>
          <w:szCs w:val="24"/>
        </w:rPr>
        <w:t xml:space="preserve">is </w:t>
      </w:r>
      <w:r w:rsidR="00AE2884">
        <w:rPr>
          <w:rFonts w:ascii="Times New Roman" w:hAnsi="Times New Roman" w:cs="Times New Roman"/>
          <w:sz w:val="24"/>
          <w:szCs w:val="24"/>
        </w:rPr>
        <w:t xml:space="preserve">designed to </w:t>
      </w:r>
      <w:r w:rsidR="00FA741A">
        <w:rPr>
          <w:rFonts w:ascii="Times New Roman" w:hAnsi="Times New Roman" w:cs="Times New Roman"/>
          <w:sz w:val="24"/>
          <w:szCs w:val="24"/>
        </w:rPr>
        <w:t>conceal</w:t>
      </w:r>
      <w:r w:rsidR="00AE2884">
        <w:rPr>
          <w:rFonts w:ascii="Times New Roman" w:hAnsi="Times New Roman" w:cs="Times New Roman"/>
          <w:sz w:val="24"/>
          <w:szCs w:val="24"/>
        </w:rPr>
        <w:t xml:space="preserve"> the identity of one character from another. On a deeper level, it might be said that the theatrical art of </w:t>
      </w:r>
      <w:r w:rsidR="00FA741A">
        <w:rPr>
          <w:rFonts w:ascii="Times New Roman" w:hAnsi="Times New Roman" w:cs="Times New Roman"/>
          <w:sz w:val="24"/>
          <w:szCs w:val="24"/>
        </w:rPr>
        <w:t>disguise</w:t>
      </w:r>
      <w:r w:rsidR="00AE2884">
        <w:rPr>
          <w:rFonts w:ascii="Times New Roman" w:hAnsi="Times New Roman" w:cs="Times New Roman"/>
          <w:sz w:val="24"/>
          <w:szCs w:val="24"/>
        </w:rPr>
        <w:t xml:space="preserve"> is to allow a </w:t>
      </w:r>
      <w:r w:rsidR="00FA3239">
        <w:rPr>
          <w:rFonts w:ascii="Times New Roman" w:hAnsi="Times New Roman" w:cs="Times New Roman"/>
          <w:sz w:val="24"/>
          <w:szCs w:val="24"/>
        </w:rPr>
        <w:t>character to disrupt established order</w:t>
      </w:r>
      <w:r w:rsidR="00E90CA3">
        <w:rPr>
          <w:rFonts w:ascii="Times New Roman" w:hAnsi="Times New Roman" w:cs="Times New Roman"/>
          <w:sz w:val="24"/>
          <w:szCs w:val="24"/>
        </w:rPr>
        <w:t xml:space="preserve"> and </w:t>
      </w:r>
      <w:r w:rsidR="00FA3239">
        <w:rPr>
          <w:rFonts w:ascii="Times New Roman" w:hAnsi="Times New Roman" w:cs="Times New Roman"/>
          <w:sz w:val="24"/>
          <w:szCs w:val="24"/>
        </w:rPr>
        <w:t>exercise some otherwise unavailable power</w:t>
      </w:r>
      <w:r w:rsidR="00E90CA3">
        <w:rPr>
          <w:rFonts w:ascii="Times New Roman" w:hAnsi="Times New Roman" w:cs="Times New Roman"/>
          <w:sz w:val="24"/>
          <w:szCs w:val="24"/>
        </w:rPr>
        <w:t xml:space="preserve"> to </w:t>
      </w:r>
      <w:r w:rsidR="00FA3239">
        <w:rPr>
          <w:rFonts w:ascii="Times New Roman" w:hAnsi="Times New Roman" w:cs="Times New Roman"/>
          <w:sz w:val="24"/>
          <w:szCs w:val="24"/>
        </w:rPr>
        <w:t>achieve a goal that would otherwise be unattainable</w:t>
      </w:r>
      <w:r w:rsidR="00E90CA3">
        <w:rPr>
          <w:rFonts w:ascii="Times New Roman" w:hAnsi="Times New Roman" w:cs="Times New Roman"/>
          <w:sz w:val="24"/>
          <w:szCs w:val="24"/>
        </w:rPr>
        <w:t xml:space="preserve"> without structural deception</w:t>
      </w:r>
      <w:r w:rsidR="00FA3239">
        <w:rPr>
          <w:rFonts w:ascii="Times New Roman" w:hAnsi="Times New Roman" w:cs="Times New Roman"/>
          <w:sz w:val="24"/>
          <w:szCs w:val="24"/>
        </w:rPr>
        <w:t xml:space="preserve">. </w:t>
      </w:r>
      <w:r w:rsidR="00AE2884">
        <w:rPr>
          <w:rFonts w:ascii="Times New Roman" w:hAnsi="Times New Roman" w:cs="Times New Roman"/>
          <w:sz w:val="24"/>
          <w:szCs w:val="24"/>
        </w:rPr>
        <w:t xml:space="preserve">All the </w:t>
      </w:r>
      <w:r w:rsidR="00AE2884" w:rsidRPr="00D83889">
        <w:rPr>
          <w:rFonts w:ascii="Times New Roman" w:hAnsi="Times New Roman" w:cs="Times New Roman"/>
          <w:sz w:val="24"/>
          <w:szCs w:val="24"/>
        </w:rPr>
        <w:t>while, the character</w:t>
      </w:r>
      <w:r w:rsidR="00FA741A">
        <w:rPr>
          <w:rFonts w:ascii="Times New Roman" w:hAnsi="Times New Roman" w:cs="Times New Roman"/>
          <w:sz w:val="24"/>
          <w:szCs w:val="24"/>
        </w:rPr>
        <w:t xml:space="preserve">, </w:t>
      </w:r>
      <w:r w:rsidR="00AE2884" w:rsidRPr="00D83889">
        <w:rPr>
          <w:rFonts w:ascii="Times New Roman" w:hAnsi="Times New Roman" w:cs="Times New Roman"/>
          <w:sz w:val="24"/>
          <w:szCs w:val="24"/>
        </w:rPr>
        <w:t>protected by the disguise</w:t>
      </w:r>
      <w:r w:rsidR="00FA741A">
        <w:rPr>
          <w:rFonts w:ascii="Times New Roman" w:hAnsi="Times New Roman" w:cs="Times New Roman"/>
          <w:sz w:val="24"/>
          <w:szCs w:val="24"/>
        </w:rPr>
        <w:t xml:space="preserve">, invites </w:t>
      </w:r>
      <w:r w:rsidR="000E587C" w:rsidRPr="00D83889">
        <w:rPr>
          <w:rFonts w:ascii="Times New Roman" w:hAnsi="Times New Roman" w:cs="Times New Roman"/>
          <w:sz w:val="24"/>
          <w:szCs w:val="24"/>
        </w:rPr>
        <w:t>the audience inside the ruse, creating an empathy that may, if performed well, transcend the inherent hypocrisy of the character’s deception</w:t>
      </w:r>
      <w:r w:rsidR="00A873F0" w:rsidRPr="00A873F0">
        <w:rPr>
          <w:rFonts w:ascii="Times New Roman" w:hAnsi="Times New Roman" w:cs="Times New Roman"/>
          <w:sz w:val="24"/>
          <w:szCs w:val="24"/>
          <w:shd w:val="clear" w:color="auto" w:fill="FFFFFF"/>
        </w:rPr>
        <w:t xml:space="preserve">. </w:t>
      </w:r>
      <w:r w:rsidR="00D83889">
        <w:rPr>
          <w:rFonts w:ascii="Times New Roman" w:hAnsi="Times New Roman" w:cs="Times New Roman"/>
          <w:sz w:val="24"/>
          <w:szCs w:val="24"/>
        </w:rPr>
        <w:t xml:space="preserve">According to </w:t>
      </w:r>
      <w:r w:rsidR="00A873F0">
        <w:rPr>
          <w:rFonts w:ascii="Times New Roman" w:hAnsi="Times New Roman" w:cs="Times New Roman"/>
          <w:sz w:val="24"/>
          <w:szCs w:val="24"/>
        </w:rPr>
        <w:t xml:space="preserve">new historicist, </w:t>
      </w:r>
      <w:r w:rsidR="00D83889">
        <w:rPr>
          <w:rFonts w:ascii="Times New Roman" w:hAnsi="Times New Roman" w:cs="Times New Roman"/>
          <w:sz w:val="24"/>
          <w:szCs w:val="24"/>
        </w:rPr>
        <w:t>Stephen Greenblatt,</w:t>
      </w:r>
      <w:r w:rsidR="00394B0C">
        <w:rPr>
          <w:rFonts w:ascii="Times New Roman" w:hAnsi="Times New Roman" w:cs="Times New Roman"/>
          <w:sz w:val="24"/>
          <w:szCs w:val="24"/>
        </w:rPr>
        <w:t xml:space="preserve"> </w:t>
      </w:r>
      <w:r w:rsidR="00384BC0">
        <w:rPr>
          <w:rFonts w:ascii="Times New Roman" w:hAnsi="Times New Roman" w:cs="Times New Roman"/>
          <w:sz w:val="24"/>
          <w:szCs w:val="24"/>
        </w:rPr>
        <w:t xml:space="preserve"> </w:t>
      </w:r>
      <w:r w:rsidR="00394B0C">
        <w:rPr>
          <w:rFonts w:ascii="Times New Roman" w:hAnsi="Times New Roman" w:cs="Times New Roman"/>
          <w:sz w:val="24"/>
          <w:szCs w:val="24"/>
        </w:rPr>
        <w:t>“</w:t>
      </w:r>
      <w:r w:rsidR="00FA741A">
        <w:rPr>
          <w:rFonts w:ascii="Times New Roman" w:hAnsi="Times New Roman" w:cs="Times New Roman"/>
          <w:sz w:val="24"/>
          <w:szCs w:val="24"/>
        </w:rPr>
        <w:t>[t]</w:t>
      </w:r>
      <w:proofErr w:type="spellStart"/>
      <w:r w:rsidR="00394B0C">
        <w:rPr>
          <w:rFonts w:ascii="Times New Roman" w:hAnsi="Times New Roman" w:cs="Times New Roman"/>
          <w:sz w:val="24"/>
          <w:szCs w:val="24"/>
        </w:rPr>
        <w:t>heatricality</w:t>
      </w:r>
      <w:proofErr w:type="spellEnd"/>
      <w:r w:rsidR="00394B0C">
        <w:rPr>
          <w:rFonts w:ascii="Times New Roman" w:hAnsi="Times New Roman" w:cs="Times New Roman"/>
          <w:sz w:val="24"/>
          <w:szCs w:val="24"/>
        </w:rPr>
        <w:t>, then, is not set over against power but is one of power’s essential modes” (</w:t>
      </w:r>
      <w:r w:rsidR="005509A8">
        <w:rPr>
          <w:rFonts w:ascii="Times New Roman" w:hAnsi="Times New Roman" w:cs="Times New Roman"/>
          <w:sz w:val="24"/>
          <w:szCs w:val="24"/>
        </w:rPr>
        <w:t>59</w:t>
      </w:r>
      <w:r w:rsidR="00394B0C">
        <w:rPr>
          <w:rFonts w:ascii="Times New Roman" w:hAnsi="Times New Roman" w:cs="Times New Roman"/>
          <w:sz w:val="24"/>
          <w:szCs w:val="24"/>
        </w:rPr>
        <w:t xml:space="preserve">) </w:t>
      </w:r>
      <w:r w:rsidR="00D83889">
        <w:rPr>
          <w:rFonts w:ascii="Times New Roman" w:hAnsi="Times New Roman" w:cs="Times New Roman"/>
          <w:sz w:val="24"/>
          <w:szCs w:val="24"/>
        </w:rPr>
        <w:t xml:space="preserve"> </w:t>
      </w:r>
      <w:r w:rsidR="00DD15BA" w:rsidRPr="00D83889">
        <w:rPr>
          <w:rFonts w:ascii="Times New Roman" w:hAnsi="Times New Roman" w:cs="Times New Roman"/>
          <w:sz w:val="24"/>
          <w:szCs w:val="24"/>
        </w:rPr>
        <w:t>Disguise</w:t>
      </w:r>
      <w:r w:rsidR="00394B0C">
        <w:rPr>
          <w:rFonts w:ascii="Times New Roman" w:hAnsi="Times New Roman" w:cs="Times New Roman"/>
          <w:sz w:val="24"/>
          <w:szCs w:val="24"/>
        </w:rPr>
        <w:t xml:space="preserve"> then, as a form of theatricality </w:t>
      </w:r>
      <w:r w:rsidR="00DD15BA" w:rsidRPr="00D83889">
        <w:rPr>
          <w:rFonts w:ascii="Times New Roman" w:hAnsi="Times New Roman" w:cs="Times New Roman"/>
          <w:sz w:val="24"/>
          <w:szCs w:val="24"/>
        </w:rPr>
        <w:t>understood in this way</w:t>
      </w:r>
      <w:r w:rsidR="00394B0C">
        <w:rPr>
          <w:rFonts w:ascii="Times New Roman" w:hAnsi="Times New Roman" w:cs="Times New Roman"/>
          <w:sz w:val="24"/>
          <w:szCs w:val="24"/>
        </w:rPr>
        <w:t>,</w:t>
      </w:r>
      <w:r w:rsidR="00DD15BA" w:rsidRPr="00D83889">
        <w:rPr>
          <w:rFonts w:ascii="Times New Roman" w:hAnsi="Times New Roman" w:cs="Times New Roman"/>
          <w:sz w:val="24"/>
          <w:szCs w:val="24"/>
        </w:rPr>
        <w:t xml:space="preserve"> </w:t>
      </w:r>
      <w:r w:rsidR="00D83889" w:rsidRPr="00D83889">
        <w:rPr>
          <w:rFonts w:ascii="Times New Roman" w:hAnsi="Times New Roman" w:cs="Times New Roman"/>
          <w:sz w:val="24"/>
          <w:szCs w:val="24"/>
        </w:rPr>
        <w:t xml:space="preserve">becomes an expression of power delivered through meta-theater such that the audience may never see it hiding in plain sight. </w:t>
      </w:r>
    </w:p>
    <w:p w14:paraId="0B324E75" w14:textId="749657A8" w:rsidR="00394B0C" w:rsidRDefault="000268F9" w:rsidP="00394B0C">
      <w:pPr>
        <w:spacing w:after="0" w:line="480" w:lineRule="auto"/>
        <w:ind w:firstLine="720"/>
        <w:rPr>
          <w:rFonts w:ascii="Times New Roman" w:eastAsia="Times New Roman" w:hAnsi="Times New Roman" w:cs="Times New Roman"/>
          <w:sz w:val="24"/>
          <w:szCs w:val="24"/>
        </w:rPr>
      </w:pPr>
      <w:r w:rsidRPr="00B614E0">
        <w:rPr>
          <w:rFonts w:ascii="Times New Roman" w:eastAsia="Times New Roman" w:hAnsi="Times New Roman" w:cs="Times New Roman"/>
          <w:sz w:val="24"/>
          <w:szCs w:val="24"/>
        </w:rPr>
        <w:t>The Oxford English Dictionary defines meta-theatre as “theatre which draws attention to its unreality, esp. by the use of a play within a play; (also) those particular parts of a drama which exemplify this device” (metatheatre, n.).</w:t>
      </w:r>
      <w:r>
        <w:rPr>
          <w:rFonts w:ascii="Times New Roman" w:hAnsi="Times New Roman" w:cs="Times New Roman"/>
          <w:sz w:val="24"/>
          <w:szCs w:val="24"/>
        </w:rPr>
        <w:t xml:space="preserve"> </w:t>
      </w:r>
      <w:r w:rsidR="000B23DF">
        <w:rPr>
          <w:rFonts w:ascii="Times New Roman" w:eastAsia="Times New Roman" w:hAnsi="Times New Roman" w:cs="Times New Roman"/>
          <w:sz w:val="24"/>
          <w:szCs w:val="24"/>
        </w:rPr>
        <w:t>One</w:t>
      </w:r>
      <w:r w:rsidR="00C231E4">
        <w:rPr>
          <w:rFonts w:ascii="Times New Roman" w:eastAsia="Times New Roman" w:hAnsi="Times New Roman" w:cs="Times New Roman"/>
          <w:sz w:val="24"/>
          <w:szCs w:val="24"/>
        </w:rPr>
        <w:t xml:space="preserve"> form of meta-theater</w:t>
      </w:r>
      <w:r w:rsidR="000B23DF">
        <w:rPr>
          <w:rFonts w:ascii="Times New Roman" w:eastAsia="Times New Roman" w:hAnsi="Times New Roman" w:cs="Times New Roman"/>
          <w:sz w:val="24"/>
          <w:szCs w:val="24"/>
        </w:rPr>
        <w:t>, g</w:t>
      </w:r>
      <w:r w:rsidR="00C231E4">
        <w:rPr>
          <w:rFonts w:ascii="Times New Roman" w:eastAsia="Times New Roman" w:hAnsi="Times New Roman" w:cs="Times New Roman"/>
          <w:sz w:val="24"/>
          <w:szCs w:val="24"/>
        </w:rPr>
        <w:t>ender disguise</w:t>
      </w:r>
      <w:r w:rsidR="000B23DF">
        <w:rPr>
          <w:rFonts w:ascii="Times New Roman" w:eastAsia="Times New Roman" w:hAnsi="Times New Roman" w:cs="Times New Roman"/>
          <w:sz w:val="24"/>
          <w:szCs w:val="24"/>
        </w:rPr>
        <w:t>,</w:t>
      </w:r>
      <w:r w:rsidR="00C231E4">
        <w:rPr>
          <w:rFonts w:ascii="Times New Roman" w:eastAsia="Times New Roman" w:hAnsi="Times New Roman" w:cs="Times New Roman"/>
          <w:sz w:val="24"/>
          <w:szCs w:val="24"/>
        </w:rPr>
        <w:t xml:space="preserve"> </w:t>
      </w:r>
      <w:r w:rsidR="000B23DF">
        <w:rPr>
          <w:rFonts w:ascii="Times New Roman" w:eastAsia="Times New Roman" w:hAnsi="Times New Roman" w:cs="Times New Roman"/>
          <w:sz w:val="24"/>
          <w:szCs w:val="24"/>
        </w:rPr>
        <w:t>distorts the line between reality and drama.</w:t>
      </w:r>
      <w:r w:rsidR="00394B0C">
        <w:rPr>
          <w:rFonts w:ascii="Times New Roman" w:eastAsia="Times New Roman" w:hAnsi="Times New Roman" w:cs="Times New Roman"/>
          <w:sz w:val="24"/>
          <w:szCs w:val="24"/>
        </w:rPr>
        <w:t xml:space="preserve">  </w:t>
      </w:r>
      <w:r w:rsidR="00394B0C">
        <w:rPr>
          <w:rFonts w:ascii="Times New Roman" w:hAnsi="Times New Roman" w:cs="Times New Roman"/>
          <w:sz w:val="24"/>
          <w:szCs w:val="24"/>
        </w:rPr>
        <w:t xml:space="preserve">In Aphra Behn’s 1677 social comedy, </w:t>
      </w:r>
      <w:r w:rsidR="00394B0C" w:rsidRPr="009E04BC">
        <w:rPr>
          <w:rFonts w:ascii="Times New Roman" w:hAnsi="Times New Roman" w:cs="Times New Roman"/>
          <w:i/>
          <w:iCs/>
          <w:sz w:val="24"/>
          <w:szCs w:val="24"/>
        </w:rPr>
        <w:t>The Rover</w:t>
      </w:r>
      <w:r w:rsidR="00394B0C">
        <w:rPr>
          <w:rFonts w:ascii="Times New Roman" w:hAnsi="Times New Roman" w:cs="Times New Roman"/>
          <w:sz w:val="24"/>
          <w:szCs w:val="24"/>
        </w:rPr>
        <w:t xml:space="preserve">, vivacious Hellena dresses as a boy on two separate occasions to attract Willmore and subvert her </w:t>
      </w:r>
      <w:r w:rsidR="00394B0C">
        <w:rPr>
          <w:rFonts w:ascii="Times New Roman" w:hAnsi="Times New Roman" w:cs="Times New Roman"/>
          <w:sz w:val="24"/>
          <w:szCs w:val="24"/>
        </w:rPr>
        <w:lastRenderedPageBreak/>
        <w:t xml:space="preserve">father and brother’s plan to send her to a nunnery. In Thomas Southerne’s 1690 social comedy, </w:t>
      </w:r>
      <w:r w:rsidR="00394B0C" w:rsidRPr="00AC3773">
        <w:rPr>
          <w:rFonts w:ascii="Times New Roman" w:hAnsi="Times New Roman" w:cs="Times New Roman"/>
          <w:i/>
          <w:sz w:val="24"/>
          <w:szCs w:val="24"/>
        </w:rPr>
        <w:t>Sir Anthony Love</w:t>
      </w:r>
      <w:r w:rsidR="00394B0C">
        <w:rPr>
          <w:rFonts w:ascii="Times New Roman" w:hAnsi="Times New Roman" w:cs="Times New Roman"/>
          <w:i/>
          <w:sz w:val="24"/>
          <w:szCs w:val="24"/>
        </w:rPr>
        <w:t xml:space="preserve">, </w:t>
      </w:r>
      <w:r w:rsidR="00394B0C">
        <w:rPr>
          <w:rFonts w:ascii="Times New Roman" w:hAnsi="Times New Roman" w:cs="Times New Roman"/>
          <w:sz w:val="24"/>
          <w:szCs w:val="24"/>
        </w:rPr>
        <w:t xml:space="preserve">Lucia takes on a male persona to win Valentine and obtain financial freedom. </w:t>
      </w:r>
      <w:r w:rsidR="00394B0C">
        <w:rPr>
          <w:rFonts w:ascii="Times New Roman" w:eastAsia="Times New Roman" w:hAnsi="Times New Roman" w:cs="Times New Roman"/>
          <w:sz w:val="24"/>
          <w:szCs w:val="24"/>
        </w:rPr>
        <w:t xml:space="preserve">I believe </w:t>
      </w:r>
      <w:r w:rsidR="00DE74C5">
        <w:rPr>
          <w:rFonts w:ascii="Times New Roman" w:eastAsia="Times New Roman" w:hAnsi="Times New Roman" w:cs="Times New Roman"/>
          <w:sz w:val="24"/>
          <w:szCs w:val="24"/>
        </w:rPr>
        <w:t>when gender disguise is</w:t>
      </w:r>
      <w:r w:rsidR="00394B0C">
        <w:rPr>
          <w:rFonts w:ascii="Times New Roman" w:eastAsia="Times New Roman" w:hAnsi="Times New Roman" w:cs="Times New Roman"/>
          <w:sz w:val="24"/>
          <w:szCs w:val="24"/>
        </w:rPr>
        <w:t xml:space="preserve"> used, as Greenblatt might remark, </w:t>
      </w:r>
      <w:r w:rsidR="00DE74C5">
        <w:rPr>
          <w:rFonts w:ascii="Times New Roman" w:eastAsia="Times New Roman" w:hAnsi="Times New Roman" w:cs="Times New Roman"/>
          <w:sz w:val="24"/>
          <w:szCs w:val="24"/>
        </w:rPr>
        <w:t>it becomes</w:t>
      </w:r>
      <w:r w:rsidR="00394B0C">
        <w:rPr>
          <w:rFonts w:ascii="Times New Roman" w:eastAsia="Times New Roman" w:hAnsi="Times New Roman" w:cs="Times New Roman"/>
          <w:sz w:val="24"/>
          <w:szCs w:val="24"/>
        </w:rPr>
        <w:t xml:space="preserve"> an essential and perhaps singular form of power available </w:t>
      </w:r>
      <w:r w:rsidR="00DE74C5">
        <w:rPr>
          <w:rFonts w:ascii="Times New Roman" w:eastAsia="Times New Roman" w:hAnsi="Times New Roman" w:cs="Times New Roman"/>
          <w:sz w:val="24"/>
          <w:szCs w:val="24"/>
        </w:rPr>
        <w:t xml:space="preserve">to </w:t>
      </w:r>
      <w:r w:rsidR="00394B0C">
        <w:rPr>
          <w:rFonts w:ascii="Times New Roman" w:eastAsia="Times New Roman" w:hAnsi="Times New Roman" w:cs="Times New Roman"/>
          <w:sz w:val="24"/>
          <w:szCs w:val="24"/>
        </w:rPr>
        <w:t>female characters in the Restoration era.</w:t>
      </w:r>
    </w:p>
    <w:p w14:paraId="572C92DF" w14:textId="68F1819B" w:rsidR="001369F6" w:rsidRDefault="00394B0C" w:rsidP="00394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41BC6">
        <w:rPr>
          <w:rFonts w:ascii="Times New Roman" w:hAnsi="Times New Roman" w:cs="Times New Roman"/>
          <w:sz w:val="24"/>
          <w:szCs w:val="24"/>
        </w:rPr>
        <w:t xml:space="preserve">he female </w:t>
      </w:r>
      <w:r w:rsidR="00BB339A">
        <w:rPr>
          <w:rFonts w:ascii="Times New Roman" w:hAnsi="Times New Roman" w:cs="Times New Roman"/>
          <w:sz w:val="24"/>
          <w:szCs w:val="24"/>
        </w:rPr>
        <w:t>characters</w:t>
      </w:r>
      <w:r>
        <w:rPr>
          <w:rFonts w:ascii="Times New Roman" w:hAnsi="Times New Roman" w:cs="Times New Roman"/>
          <w:sz w:val="24"/>
          <w:szCs w:val="24"/>
        </w:rPr>
        <w:t xml:space="preserve"> of </w:t>
      </w:r>
      <w:r w:rsidR="00F41BC6">
        <w:rPr>
          <w:rFonts w:ascii="Times New Roman" w:hAnsi="Times New Roman" w:cs="Times New Roman"/>
          <w:sz w:val="24"/>
          <w:szCs w:val="24"/>
        </w:rPr>
        <w:t>Hellena and</w:t>
      </w:r>
      <w:r w:rsidR="004E348E">
        <w:rPr>
          <w:rFonts w:ascii="Times New Roman" w:hAnsi="Times New Roman" w:cs="Times New Roman"/>
          <w:sz w:val="24"/>
          <w:szCs w:val="24"/>
        </w:rPr>
        <w:t xml:space="preserve"> Sir Anthony Love</w:t>
      </w:r>
      <w:r w:rsidR="00F41BC6">
        <w:rPr>
          <w:rFonts w:ascii="Times New Roman" w:hAnsi="Times New Roman" w:cs="Times New Roman"/>
          <w:sz w:val="24"/>
          <w:szCs w:val="24"/>
        </w:rPr>
        <w:t xml:space="preserve"> face similar circumstances as subjects under men’s dominion. </w:t>
      </w:r>
      <w:r w:rsidR="00BB339A">
        <w:rPr>
          <w:rFonts w:ascii="Times New Roman" w:hAnsi="Times New Roman" w:cs="Times New Roman"/>
          <w:sz w:val="24"/>
          <w:szCs w:val="24"/>
        </w:rPr>
        <w:t xml:space="preserve">As actresses, the women playing these “breeches roles” faced similar scrutiny because they presented women in </w:t>
      </w:r>
      <w:r w:rsidR="001079D7">
        <w:rPr>
          <w:rFonts w:ascii="Times New Roman" w:hAnsi="Times New Roman" w:cs="Times New Roman"/>
          <w:sz w:val="24"/>
          <w:szCs w:val="24"/>
        </w:rPr>
        <w:t xml:space="preserve">male attire. </w:t>
      </w:r>
      <w:r>
        <w:rPr>
          <w:rFonts w:ascii="Times New Roman" w:hAnsi="Times New Roman" w:cs="Times New Roman"/>
          <w:sz w:val="24"/>
          <w:szCs w:val="24"/>
        </w:rPr>
        <w:t xml:space="preserve">Neither the actress nor the character held any actual or structural power. What they did hold was the power to disguise and disrupt. </w:t>
      </w:r>
      <w:r w:rsidR="001079D7">
        <w:rPr>
          <w:rFonts w:ascii="Times New Roman" w:hAnsi="Times New Roman" w:cs="Times New Roman"/>
          <w:sz w:val="24"/>
          <w:szCs w:val="24"/>
        </w:rPr>
        <w:t>F</w:t>
      </w:r>
      <w:r w:rsidR="006132F4">
        <w:rPr>
          <w:rFonts w:ascii="Times New Roman" w:hAnsi="Times New Roman" w:cs="Times New Roman"/>
          <w:sz w:val="24"/>
          <w:szCs w:val="24"/>
        </w:rPr>
        <w:t xml:space="preserve">eminist critics like Elizabeth Howe </w:t>
      </w:r>
      <w:r w:rsidR="001079D7">
        <w:rPr>
          <w:rFonts w:ascii="Times New Roman" w:hAnsi="Times New Roman" w:cs="Times New Roman"/>
          <w:sz w:val="24"/>
          <w:szCs w:val="24"/>
        </w:rPr>
        <w:t xml:space="preserve">interpret these roles as a sexual ruse </w:t>
      </w:r>
      <w:r w:rsidR="001369F6">
        <w:rPr>
          <w:rFonts w:ascii="Times New Roman" w:hAnsi="Times New Roman" w:cs="Times New Roman"/>
          <w:sz w:val="24"/>
          <w:szCs w:val="24"/>
        </w:rPr>
        <w:t xml:space="preserve">designed only </w:t>
      </w:r>
      <w:r w:rsidR="001079D7">
        <w:rPr>
          <w:rFonts w:ascii="Times New Roman" w:hAnsi="Times New Roman" w:cs="Times New Roman"/>
          <w:sz w:val="24"/>
          <w:szCs w:val="24"/>
        </w:rPr>
        <w:t xml:space="preserve">to excite the men in the audience. </w:t>
      </w:r>
      <w:r w:rsidR="00D04B34">
        <w:rPr>
          <w:rFonts w:ascii="Times New Roman" w:hAnsi="Times New Roman" w:cs="Times New Roman"/>
          <w:sz w:val="24"/>
          <w:szCs w:val="24"/>
        </w:rPr>
        <w:t>She believes th</w:t>
      </w:r>
      <w:r w:rsidR="00824AE1">
        <w:rPr>
          <w:rFonts w:ascii="Times New Roman" w:hAnsi="Times New Roman" w:cs="Times New Roman"/>
          <w:sz w:val="24"/>
          <w:szCs w:val="24"/>
        </w:rPr>
        <w:t>at</w:t>
      </w:r>
      <w:r w:rsidR="00D04B34">
        <w:rPr>
          <w:rFonts w:ascii="Times New Roman" w:hAnsi="Times New Roman" w:cs="Times New Roman"/>
          <w:sz w:val="24"/>
          <w:szCs w:val="24"/>
        </w:rPr>
        <w:t xml:space="preserve"> </w:t>
      </w:r>
      <w:r w:rsidR="00824AE1">
        <w:rPr>
          <w:rFonts w:ascii="Times New Roman" w:hAnsi="Times New Roman" w:cs="Times New Roman"/>
          <w:sz w:val="24"/>
          <w:szCs w:val="24"/>
        </w:rPr>
        <w:t>because</w:t>
      </w:r>
      <w:r w:rsidR="00D04B34">
        <w:rPr>
          <w:rFonts w:ascii="Times New Roman" w:hAnsi="Times New Roman" w:cs="Times New Roman"/>
          <w:sz w:val="24"/>
          <w:szCs w:val="24"/>
        </w:rPr>
        <w:t xml:space="preserve"> the roles were not written </w:t>
      </w:r>
      <w:r w:rsidR="00824AE1">
        <w:rPr>
          <w:rFonts w:ascii="Times New Roman" w:hAnsi="Times New Roman" w:cs="Times New Roman"/>
          <w:sz w:val="24"/>
          <w:szCs w:val="24"/>
        </w:rPr>
        <w:t>“in a way which might disturb male spectators</w:t>
      </w:r>
      <w:r w:rsidR="00C717D0">
        <w:rPr>
          <w:rFonts w:ascii="Times New Roman" w:hAnsi="Times New Roman" w:cs="Times New Roman"/>
          <w:sz w:val="24"/>
          <w:szCs w:val="24"/>
        </w:rPr>
        <w:t xml:space="preserve">” </w:t>
      </w:r>
      <w:r w:rsidR="00824AE1">
        <w:rPr>
          <w:rFonts w:ascii="Times New Roman" w:hAnsi="Times New Roman" w:cs="Times New Roman"/>
          <w:sz w:val="24"/>
          <w:szCs w:val="24"/>
        </w:rPr>
        <w:t>and</w:t>
      </w:r>
      <w:r w:rsidR="001138D7">
        <w:rPr>
          <w:rFonts w:ascii="Times New Roman" w:hAnsi="Times New Roman" w:cs="Times New Roman"/>
          <w:sz w:val="24"/>
          <w:szCs w:val="24"/>
        </w:rPr>
        <w:t xml:space="preserve"> the character</w:t>
      </w:r>
      <w:r w:rsidR="001369F6">
        <w:rPr>
          <w:rFonts w:ascii="Times New Roman" w:hAnsi="Times New Roman" w:cs="Times New Roman"/>
          <w:sz w:val="24"/>
          <w:szCs w:val="24"/>
        </w:rPr>
        <w:t>s</w:t>
      </w:r>
      <w:r w:rsidR="00824AE1">
        <w:rPr>
          <w:rFonts w:ascii="Times New Roman" w:hAnsi="Times New Roman" w:cs="Times New Roman"/>
          <w:sz w:val="24"/>
          <w:szCs w:val="24"/>
        </w:rPr>
        <w:t xml:space="preserve"> </w:t>
      </w:r>
      <w:r w:rsidR="00C717D0">
        <w:rPr>
          <w:rFonts w:ascii="Times New Roman" w:hAnsi="Times New Roman" w:cs="Times New Roman"/>
          <w:sz w:val="24"/>
          <w:szCs w:val="24"/>
        </w:rPr>
        <w:t>“</w:t>
      </w:r>
      <w:r w:rsidR="00824AE1">
        <w:rPr>
          <w:rFonts w:ascii="Times New Roman" w:hAnsi="Times New Roman" w:cs="Times New Roman"/>
          <w:sz w:val="24"/>
          <w:szCs w:val="24"/>
        </w:rPr>
        <w:t xml:space="preserve">invariably return, like her Renaissance </w:t>
      </w:r>
      <w:r w:rsidR="001138D7">
        <w:rPr>
          <w:rFonts w:ascii="Times New Roman" w:hAnsi="Times New Roman" w:cs="Times New Roman"/>
          <w:sz w:val="24"/>
          <w:szCs w:val="24"/>
        </w:rPr>
        <w:t>predecessor</w:t>
      </w:r>
      <w:r w:rsidR="00824AE1">
        <w:rPr>
          <w:rFonts w:ascii="Times New Roman" w:hAnsi="Times New Roman" w:cs="Times New Roman"/>
          <w:sz w:val="24"/>
          <w:szCs w:val="24"/>
        </w:rPr>
        <w:t>, to a conventional female role at the end of the play” (</w:t>
      </w:r>
      <w:r w:rsidR="001369F6">
        <w:rPr>
          <w:rFonts w:ascii="Times New Roman" w:hAnsi="Times New Roman" w:cs="Times New Roman"/>
          <w:sz w:val="24"/>
          <w:szCs w:val="24"/>
        </w:rPr>
        <w:t>59), the</w:t>
      </w:r>
      <w:r w:rsidR="00E22424">
        <w:rPr>
          <w:rFonts w:ascii="Times New Roman" w:hAnsi="Times New Roman" w:cs="Times New Roman"/>
          <w:sz w:val="24"/>
          <w:szCs w:val="24"/>
        </w:rPr>
        <w:t>n</w:t>
      </w:r>
      <w:r w:rsidR="001369F6">
        <w:rPr>
          <w:rFonts w:ascii="Times New Roman" w:hAnsi="Times New Roman" w:cs="Times New Roman"/>
          <w:sz w:val="24"/>
          <w:szCs w:val="24"/>
        </w:rPr>
        <w:t xml:space="preserve"> </w:t>
      </w:r>
      <w:r w:rsidR="00E22424">
        <w:rPr>
          <w:rFonts w:ascii="Times New Roman" w:hAnsi="Times New Roman" w:cs="Times New Roman"/>
          <w:sz w:val="24"/>
          <w:szCs w:val="24"/>
        </w:rPr>
        <w:t xml:space="preserve">the </w:t>
      </w:r>
      <w:r w:rsidR="001369F6">
        <w:rPr>
          <w:rFonts w:ascii="Times New Roman" w:hAnsi="Times New Roman" w:cs="Times New Roman"/>
          <w:sz w:val="24"/>
          <w:szCs w:val="24"/>
        </w:rPr>
        <w:t xml:space="preserve">female characters were </w:t>
      </w:r>
      <w:r w:rsidR="001138D7">
        <w:rPr>
          <w:rFonts w:ascii="Times New Roman" w:hAnsi="Times New Roman" w:cs="Times New Roman"/>
          <w:sz w:val="24"/>
          <w:szCs w:val="24"/>
        </w:rPr>
        <w:t xml:space="preserve">not </w:t>
      </w:r>
      <w:r w:rsidR="001079D7">
        <w:rPr>
          <w:rFonts w:ascii="Times New Roman" w:hAnsi="Times New Roman" w:cs="Times New Roman"/>
          <w:sz w:val="24"/>
          <w:szCs w:val="24"/>
        </w:rPr>
        <w:t xml:space="preserve">actually </w:t>
      </w:r>
      <w:r w:rsidR="001138D7">
        <w:rPr>
          <w:rFonts w:ascii="Times New Roman" w:hAnsi="Times New Roman" w:cs="Times New Roman"/>
          <w:sz w:val="24"/>
          <w:szCs w:val="24"/>
        </w:rPr>
        <w:t xml:space="preserve">challenging the subversive nature of the male status quo. </w:t>
      </w:r>
      <w:r w:rsidR="001369F6">
        <w:rPr>
          <w:rFonts w:ascii="Times New Roman" w:hAnsi="Times New Roman" w:cs="Times New Roman"/>
          <w:sz w:val="24"/>
          <w:szCs w:val="24"/>
        </w:rPr>
        <w:t>To Howe, gender disguise is merely further tool of objectifying the underlying female role. Nothing is hidden, no</w:t>
      </w:r>
      <w:r w:rsidR="004E348E">
        <w:rPr>
          <w:rFonts w:ascii="Times New Roman" w:hAnsi="Times New Roman" w:cs="Times New Roman"/>
          <w:sz w:val="24"/>
          <w:szCs w:val="24"/>
        </w:rPr>
        <w:t xml:space="preserve"> </w:t>
      </w:r>
      <w:r w:rsidR="001369F6">
        <w:rPr>
          <w:rFonts w:ascii="Times New Roman" w:hAnsi="Times New Roman" w:cs="Times New Roman"/>
          <w:sz w:val="24"/>
          <w:szCs w:val="24"/>
        </w:rPr>
        <w:t>power is transferred. I believe this view is too narrow and ignores the impact of disguise on plot and audience.</w:t>
      </w:r>
    </w:p>
    <w:p w14:paraId="5F3156AD" w14:textId="140613FE" w:rsidR="006132F4" w:rsidRPr="000268F9" w:rsidRDefault="001369F6" w:rsidP="00394B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the l</w:t>
      </w:r>
      <w:r w:rsidR="001138D7">
        <w:rPr>
          <w:rFonts w:ascii="Times New Roman" w:hAnsi="Times New Roman" w:cs="Times New Roman"/>
          <w:sz w:val="24"/>
          <w:szCs w:val="24"/>
        </w:rPr>
        <w:t>ate seventeenth century</w:t>
      </w:r>
      <w:r>
        <w:rPr>
          <w:rFonts w:ascii="Times New Roman" w:hAnsi="Times New Roman" w:cs="Times New Roman"/>
          <w:sz w:val="24"/>
          <w:szCs w:val="24"/>
        </w:rPr>
        <w:t>,</w:t>
      </w:r>
      <w:r w:rsidR="001138D7">
        <w:rPr>
          <w:rFonts w:ascii="Times New Roman" w:hAnsi="Times New Roman" w:cs="Times New Roman"/>
          <w:sz w:val="24"/>
          <w:szCs w:val="24"/>
        </w:rPr>
        <w:t xml:space="preserve"> audiences were not </w:t>
      </w:r>
      <w:r w:rsidR="001E142C">
        <w:rPr>
          <w:rFonts w:ascii="Times New Roman" w:hAnsi="Times New Roman" w:cs="Times New Roman"/>
          <w:sz w:val="24"/>
          <w:szCs w:val="24"/>
        </w:rPr>
        <w:t xml:space="preserve">just </w:t>
      </w:r>
      <w:r w:rsidR="001138D7">
        <w:rPr>
          <w:rFonts w:ascii="Times New Roman" w:hAnsi="Times New Roman" w:cs="Times New Roman"/>
          <w:sz w:val="24"/>
          <w:szCs w:val="24"/>
        </w:rPr>
        <w:t>made up of men</w:t>
      </w:r>
      <w:r>
        <w:rPr>
          <w:rFonts w:ascii="Times New Roman" w:hAnsi="Times New Roman" w:cs="Times New Roman"/>
          <w:sz w:val="24"/>
          <w:szCs w:val="24"/>
        </w:rPr>
        <w:t xml:space="preserve"> waiting for cheap arousal. Women would have been prevalent in the audience and the need for commercial success</w:t>
      </w:r>
      <w:r w:rsidR="00E22424">
        <w:rPr>
          <w:rFonts w:ascii="Times New Roman" w:hAnsi="Times New Roman" w:cs="Times New Roman"/>
          <w:sz w:val="24"/>
          <w:szCs w:val="24"/>
        </w:rPr>
        <w:t>,</w:t>
      </w:r>
      <w:r>
        <w:rPr>
          <w:rFonts w:ascii="Times New Roman" w:hAnsi="Times New Roman" w:cs="Times New Roman"/>
          <w:sz w:val="24"/>
          <w:szCs w:val="24"/>
        </w:rPr>
        <w:t xml:space="preserve"> at the very least</w:t>
      </w:r>
      <w:r w:rsidR="004E348E">
        <w:rPr>
          <w:rFonts w:ascii="Times New Roman" w:hAnsi="Times New Roman" w:cs="Times New Roman"/>
          <w:sz w:val="24"/>
          <w:szCs w:val="24"/>
        </w:rPr>
        <w:t>, might</w:t>
      </w:r>
      <w:r>
        <w:rPr>
          <w:rFonts w:ascii="Times New Roman" w:hAnsi="Times New Roman" w:cs="Times New Roman"/>
          <w:sz w:val="24"/>
          <w:szCs w:val="24"/>
        </w:rPr>
        <w:t xml:space="preserve"> have required some consideration of how </w:t>
      </w:r>
      <w:r w:rsidR="001079D7">
        <w:rPr>
          <w:rFonts w:ascii="Times New Roman" w:hAnsi="Times New Roman" w:cs="Times New Roman"/>
          <w:sz w:val="24"/>
          <w:szCs w:val="24"/>
        </w:rPr>
        <w:t xml:space="preserve">these </w:t>
      </w:r>
      <w:r>
        <w:rPr>
          <w:rFonts w:ascii="Times New Roman" w:hAnsi="Times New Roman" w:cs="Times New Roman"/>
          <w:sz w:val="24"/>
          <w:szCs w:val="24"/>
        </w:rPr>
        <w:t>female breeches roles would be received differently by female patrons.</w:t>
      </w:r>
      <w:r w:rsidR="00824AE1">
        <w:rPr>
          <w:rFonts w:ascii="Times New Roman" w:hAnsi="Times New Roman" w:cs="Times New Roman"/>
          <w:sz w:val="24"/>
          <w:szCs w:val="24"/>
        </w:rPr>
        <w:t xml:space="preserve"> </w:t>
      </w:r>
      <w:r w:rsidR="001E142C">
        <w:rPr>
          <w:rFonts w:ascii="Times New Roman" w:hAnsi="Times New Roman" w:cs="Times New Roman"/>
          <w:sz w:val="24"/>
          <w:szCs w:val="24"/>
        </w:rPr>
        <w:t xml:space="preserve">While it is doubtful that </w:t>
      </w:r>
      <w:r w:rsidR="006132F4">
        <w:rPr>
          <w:rFonts w:ascii="Times New Roman" w:hAnsi="Times New Roman" w:cs="Times New Roman"/>
          <w:sz w:val="24"/>
          <w:szCs w:val="24"/>
        </w:rPr>
        <w:t>Behn and Southerne use</w:t>
      </w:r>
      <w:r w:rsidR="001E142C">
        <w:rPr>
          <w:rFonts w:ascii="Times New Roman" w:hAnsi="Times New Roman" w:cs="Times New Roman"/>
          <w:sz w:val="24"/>
          <w:szCs w:val="24"/>
        </w:rPr>
        <w:t>d</w:t>
      </w:r>
      <w:r w:rsidR="006132F4">
        <w:rPr>
          <w:rFonts w:ascii="Times New Roman" w:hAnsi="Times New Roman" w:cs="Times New Roman"/>
          <w:sz w:val="24"/>
          <w:szCs w:val="24"/>
        </w:rPr>
        <w:t xml:space="preserve"> the</w:t>
      </w:r>
      <w:r w:rsidR="001E142C">
        <w:rPr>
          <w:rFonts w:ascii="Times New Roman" w:hAnsi="Times New Roman" w:cs="Times New Roman"/>
          <w:sz w:val="24"/>
          <w:szCs w:val="24"/>
        </w:rPr>
        <w:t xml:space="preserve">ir </w:t>
      </w:r>
      <w:r w:rsidR="006132F4">
        <w:rPr>
          <w:rFonts w:ascii="Times New Roman" w:hAnsi="Times New Roman" w:cs="Times New Roman"/>
          <w:sz w:val="24"/>
          <w:szCs w:val="24"/>
        </w:rPr>
        <w:t xml:space="preserve">female characters as </w:t>
      </w:r>
      <w:r w:rsidR="001E142C">
        <w:rPr>
          <w:rFonts w:ascii="Times New Roman" w:hAnsi="Times New Roman" w:cs="Times New Roman"/>
          <w:sz w:val="24"/>
          <w:szCs w:val="24"/>
        </w:rPr>
        <w:t xml:space="preserve">blatant </w:t>
      </w:r>
      <w:r w:rsidR="006132F4">
        <w:rPr>
          <w:rFonts w:ascii="Times New Roman" w:hAnsi="Times New Roman" w:cs="Times New Roman"/>
          <w:sz w:val="24"/>
          <w:szCs w:val="24"/>
        </w:rPr>
        <w:t xml:space="preserve">propaganda for </w:t>
      </w:r>
      <w:r w:rsidR="001138D7">
        <w:rPr>
          <w:rFonts w:ascii="Times New Roman" w:hAnsi="Times New Roman" w:cs="Times New Roman"/>
          <w:sz w:val="24"/>
          <w:szCs w:val="24"/>
        </w:rPr>
        <w:t>sexual</w:t>
      </w:r>
      <w:r w:rsidR="001079D7">
        <w:rPr>
          <w:rFonts w:ascii="Times New Roman" w:hAnsi="Times New Roman" w:cs="Times New Roman"/>
          <w:sz w:val="24"/>
          <w:szCs w:val="24"/>
        </w:rPr>
        <w:t>,</w:t>
      </w:r>
      <w:r w:rsidR="001138D7">
        <w:rPr>
          <w:rFonts w:ascii="Times New Roman" w:hAnsi="Times New Roman" w:cs="Times New Roman"/>
          <w:sz w:val="24"/>
          <w:szCs w:val="24"/>
        </w:rPr>
        <w:t xml:space="preserve"> marital</w:t>
      </w:r>
      <w:r w:rsidR="006132F4">
        <w:rPr>
          <w:rFonts w:ascii="Times New Roman" w:hAnsi="Times New Roman" w:cs="Times New Roman"/>
          <w:sz w:val="24"/>
          <w:szCs w:val="24"/>
        </w:rPr>
        <w:t xml:space="preserve"> </w:t>
      </w:r>
      <w:r w:rsidR="001079D7">
        <w:rPr>
          <w:rFonts w:ascii="Times New Roman" w:hAnsi="Times New Roman" w:cs="Times New Roman"/>
          <w:sz w:val="24"/>
          <w:szCs w:val="24"/>
        </w:rPr>
        <w:t xml:space="preserve">or gender </w:t>
      </w:r>
      <w:r w:rsidR="006132F4">
        <w:rPr>
          <w:rFonts w:ascii="Times New Roman" w:hAnsi="Times New Roman" w:cs="Times New Roman"/>
          <w:sz w:val="24"/>
          <w:szCs w:val="24"/>
        </w:rPr>
        <w:t>equality</w:t>
      </w:r>
      <w:r w:rsidR="001E142C">
        <w:rPr>
          <w:rFonts w:ascii="Times New Roman" w:hAnsi="Times New Roman" w:cs="Times New Roman"/>
          <w:sz w:val="24"/>
          <w:szCs w:val="24"/>
        </w:rPr>
        <w:t>, it is at least plausible to question whether the more subtle</w:t>
      </w:r>
      <w:r w:rsidR="006132F4">
        <w:rPr>
          <w:rFonts w:ascii="Times New Roman" w:hAnsi="Times New Roman" w:cs="Times New Roman"/>
          <w:sz w:val="24"/>
          <w:szCs w:val="24"/>
        </w:rPr>
        <w:t xml:space="preserve"> use of disguise </w:t>
      </w:r>
      <w:r w:rsidR="001E142C">
        <w:rPr>
          <w:rFonts w:ascii="Times New Roman" w:hAnsi="Times New Roman" w:cs="Times New Roman"/>
          <w:sz w:val="24"/>
          <w:szCs w:val="24"/>
        </w:rPr>
        <w:t>was an intended means of exploring</w:t>
      </w:r>
      <w:r w:rsidR="004E348E">
        <w:rPr>
          <w:rFonts w:ascii="Times New Roman" w:hAnsi="Times New Roman" w:cs="Times New Roman"/>
          <w:sz w:val="24"/>
          <w:szCs w:val="24"/>
        </w:rPr>
        <w:t xml:space="preserve"> and questioning</w:t>
      </w:r>
      <w:r w:rsidR="001E142C">
        <w:rPr>
          <w:rFonts w:ascii="Times New Roman" w:hAnsi="Times New Roman" w:cs="Times New Roman"/>
          <w:sz w:val="24"/>
          <w:szCs w:val="24"/>
        </w:rPr>
        <w:t xml:space="preserve"> power and gender.  A</w:t>
      </w:r>
      <w:r w:rsidR="006132F4">
        <w:rPr>
          <w:rFonts w:ascii="Times New Roman" w:hAnsi="Times New Roman" w:cs="Times New Roman"/>
          <w:sz w:val="24"/>
          <w:szCs w:val="24"/>
        </w:rPr>
        <w:t>s a meta</w:t>
      </w:r>
      <w:r w:rsidR="001E142C">
        <w:rPr>
          <w:rFonts w:ascii="Times New Roman" w:hAnsi="Times New Roman" w:cs="Times New Roman"/>
          <w:sz w:val="24"/>
          <w:szCs w:val="24"/>
        </w:rPr>
        <w:t>-</w:t>
      </w:r>
      <w:r w:rsidR="006132F4">
        <w:rPr>
          <w:rFonts w:ascii="Times New Roman" w:hAnsi="Times New Roman" w:cs="Times New Roman"/>
          <w:sz w:val="24"/>
          <w:szCs w:val="24"/>
        </w:rPr>
        <w:t>theatrical device</w:t>
      </w:r>
      <w:r w:rsidR="001E142C">
        <w:rPr>
          <w:rFonts w:ascii="Times New Roman" w:hAnsi="Times New Roman" w:cs="Times New Roman"/>
          <w:sz w:val="24"/>
          <w:szCs w:val="24"/>
        </w:rPr>
        <w:t xml:space="preserve">, the </w:t>
      </w:r>
      <w:r w:rsidR="001E142C">
        <w:rPr>
          <w:rFonts w:ascii="Times New Roman" w:hAnsi="Times New Roman" w:cs="Times New Roman"/>
          <w:sz w:val="24"/>
          <w:szCs w:val="24"/>
        </w:rPr>
        <w:lastRenderedPageBreak/>
        <w:t>breeches role</w:t>
      </w:r>
      <w:r w:rsidR="006132F4">
        <w:rPr>
          <w:rFonts w:ascii="Times New Roman" w:hAnsi="Times New Roman" w:cs="Times New Roman"/>
          <w:sz w:val="24"/>
          <w:szCs w:val="24"/>
        </w:rPr>
        <w:t xml:space="preserve"> allow</w:t>
      </w:r>
      <w:r w:rsidR="001E142C">
        <w:rPr>
          <w:rFonts w:ascii="Times New Roman" w:hAnsi="Times New Roman" w:cs="Times New Roman"/>
          <w:sz w:val="24"/>
          <w:szCs w:val="24"/>
        </w:rPr>
        <w:t>ed</w:t>
      </w:r>
      <w:r w:rsidR="006132F4">
        <w:rPr>
          <w:rFonts w:ascii="Times New Roman" w:hAnsi="Times New Roman" w:cs="Times New Roman"/>
          <w:sz w:val="24"/>
          <w:szCs w:val="24"/>
        </w:rPr>
        <w:t xml:space="preserve"> the</w:t>
      </w:r>
      <w:r w:rsidR="006F7218">
        <w:rPr>
          <w:rFonts w:ascii="Times New Roman" w:hAnsi="Times New Roman" w:cs="Times New Roman"/>
          <w:sz w:val="24"/>
          <w:szCs w:val="24"/>
        </w:rPr>
        <w:t xml:space="preserve"> authors </w:t>
      </w:r>
      <w:r w:rsidR="006132F4">
        <w:rPr>
          <w:rFonts w:ascii="Times New Roman" w:hAnsi="Times New Roman" w:cs="Times New Roman"/>
          <w:sz w:val="24"/>
          <w:szCs w:val="24"/>
        </w:rPr>
        <w:t xml:space="preserve">to manipulate the relationship between reality and drama and thereby question the role of women in society without alienating the established </w:t>
      </w:r>
      <w:r w:rsidR="006F7218">
        <w:rPr>
          <w:rFonts w:ascii="Times New Roman" w:hAnsi="Times New Roman" w:cs="Times New Roman"/>
          <w:sz w:val="24"/>
          <w:szCs w:val="24"/>
        </w:rPr>
        <w:t xml:space="preserve">male dominated </w:t>
      </w:r>
      <w:r w:rsidR="006132F4">
        <w:rPr>
          <w:rFonts w:ascii="Times New Roman" w:hAnsi="Times New Roman" w:cs="Times New Roman"/>
          <w:sz w:val="24"/>
          <w:szCs w:val="24"/>
        </w:rPr>
        <w:t xml:space="preserve">cultural and political norms. </w:t>
      </w:r>
      <w:r w:rsidR="00303913">
        <w:rPr>
          <w:rFonts w:ascii="Times New Roman" w:hAnsi="Times New Roman" w:cs="Times New Roman"/>
          <w:sz w:val="24"/>
          <w:szCs w:val="24"/>
        </w:rPr>
        <w:t>In this essay, I will examine the use of masks</w:t>
      </w:r>
      <w:r w:rsidR="00C1162A">
        <w:rPr>
          <w:rFonts w:ascii="Times New Roman" w:hAnsi="Times New Roman" w:cs="Times New Roman"/>
          <w:sz w:val="24"/>
          <w:szCs w:val="24"/>
        </w:rPr>
        <w:t xml:space="preserve"> and </w:t>
      </w:r>
      <w:r w:rsidR="00303913">
        <w:rPr>
          <w:rFonts w:ascii="Times New Roman" w:hAnsi="Times New Roman" w:cs="Times New Roman"/>
          <w:sz w:val="24"/>
          <w:szCs w:val="24"/>
        </w:rPr>
        <w:t xml:space="preserve">disguises </w:t>
      </w:r>
      <w:r w:rsidR="00C1162A">
        <w:rPr>
          <w:rFonts w:ascii="Times New Roman" w:hAnsi="Times New Roman" w:cs="Times New Roman"/>
          <w:sz w:val="24"/>
          <w:szCs w:val="24"/>
        </w:rPr>
        <w:t xml:space="preserve">as uniquely impactful meta-theatrical female power </w:t>
      </w:r>
      <w:r w:rsidR="006F7218">
        <w:rPr>
          <w:rFonts w:ascii="Times New Roman" w:hAnsi="Times New Roman" w:cs="Times New Roman"/>
          <w:sz w:val="24"/>
          <w:szCs w:val="24"/>
        </w:rPr>
        <w:t xml:space="preserve">in Aphra Behn’s </w:t>
      </w:r>
      <w:r w:rsidR="006F7218" w:rsidRPr="006F7218">
        <w:rPr>
          <w:rFonts w:ascii="Times New Roman" w:hAnsi="Times New Roman" w:cs="Times New Roman"/>
          <w:i/>
          <w:iCs/>
          <w:sz w:val="24"/>
          <w:szCs w:val="24"/>
        </w:rPr>
        <w:t>The Rover</w:t>
      </w:r>
      <w:r w:rsidR="006F7218">
        <w:rPr>
          <w:rFonts w:ascii="Times New Roman" w:hAnsi="Times New Roman" w:cs="Times New Roman"/>
          <w:sz w:val="24"/>
          <w:szCs w:val="24"/>
        </w:rPr>
        <w:t xml:space="preserve"> and Thomas Southerne’s </w:t>
      </w:r>
      <w:r w:rsidR="006F7218" w:rsidRPr="00AC3773">
        <w:rPr>
          <w:rFonts w:ascii="Times New Roman" w:hAnsi="Times New Roman" w:cs="Times New Roman"/>
          <w:i/>
          <w:sz w:val="24"/>
          <w:szCs w:val="24"/>
        </w:rPr>
        <w:t>Sir Anthony Love</w:t>
      </w:r>
      <w:r w:rsidR="00303913">
        <w:rPr>
          <w:rFonts w:ascii="Times New Roman" w:hAnsi="Times New Roman" w:cs="Times New Roman"/>
          <w:sz w:val="24"/>
          <w:szCs w:val="24"/>
        </w:rPr>
        <w:t>.</w:t>
      </w:r>
    </w:p>
    <w:p w14:paraId="5476D577" w14:textId="52C78FB5" w:rsidR="00696BDA" w:rsidRDefault="00446005"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2B6C">
        <w:rPr>
          <w:rFonts w:ascii="Times New Roman" w:hAnsi="Times New Roman" w:cs="Times New Roman"/>
          <w:sz w:val="24"/>
          <w:szCs w:val="24"/>
        </w:rPr>
        <w:t xml:space="preserve">Before </w:t>
      </w:r>
      <w:r w:rsidR="00C1162A">
        <w:rPr>
          <w:rFonts w:ascii="Times New Roman" w:hAnsi="Times New Roman" w:cs="Times New Roman"/>
          <w:sz w:val="24"/>
          <w:szCs w:val="24"/>
        </w:rPr>
        <w:t xml:space="preserve">exploring the power dynamics at play when Hellena and Lucia dawn their gender disguises and the resulting impact of the meta-theater on the audience, </w:t>
      </w:r>
      <w:r w:rsidR="003B7092">
        <w:rPr>
          <w:rFonts w:ascii="Times New Roman" w:hAnsi="Times New Roman" w:cs="Times New Roman"/>
          <w:sz w:val="24"/>
          <w:szCs w:val="24"/>
        </w:rPr>
        <w:t xml:space="preserve">I believe </w:t>
      </w:r>
      <w:r w:rsidR="00F12B6C">
        <w:rPr>
          <w:rFonts w:ascii="Times New Roman" w:hAnsi="Times New Roman" w:cs="Times New Roman"/>
          <w:sz w:val="24"/>
          <w:szCs w:val="24"/>
        </w:rPr>
        <w:t xml:space="preserve">we must first consider the social and gender makeup of the </w:t>
      </w:r>
      <w:r w:rsidR="00C1162A">
        <w:rPr>
          <w:rFonts w:ascii="Times New Roman" w:hAnsi="Times New Roman" w:cs="Times New Roman"/>
          <w:sz w:val="24"/>
          <w:szCs w:val="24"/>
        </w:rPr>
        <w:t xml:space="preserve">actual </w:t>
      </w:r>
      <w:r w:rsidR="00F12B6C">
        <w:rPr>
          <w:rFonts w:ascii="Times New Roman" w:hAnsi="Times New Roman" w:cs="Times New Roman"/>
          <w:sz w:val="24"/>
          <w:szCs w:val="24"/>
        </w:rPr>
        <w:t>Restoration audience</w:t>
      </w:r>
      <w:r w:rsidR="00C1162A">
        <w:rPr>
          <w:rFonts w:ascii="Times New Roman" w:hAnsi="Times New Roman" w:cs="Times New Roman"/>
          <w:sz w:val="24"/>
          <w:szCs w:val="24"/>
        </w:rPr>
        <w:t xml:space="preserve"> and how it would have perceived the ruse being offered</w:t>
      </w:r>
      <w:r w:rsidR="00F12B6C">
        <w:rPr>
          <w:rFonts w:ascii="Times New Roman" w:hAnsi="Times New Roman" w:cs="Times New Roman"/>
          <w:sz w:val="24"/>
          <w:szCs w:val="24"/>
        </w:rPr>
        <w:t xml:space="preserve">. </w:t>
      </w:r>
      <w:r w:rsidR="00274E25">
        <w:rPr>
          <w:rFonts w:ascii="Times New Roman" w:hAnsi="Times New Roman" w:cs="Times New Roman"/>
          <w:sz w:val="24"/>
          <w:szCs w:val="24"/>
        </w:rPr>
        <w:t xml:space="preserve">In their essay, “Restoration Comedy and Its Audiences 1660-1776,” </w:t>
      </w:r>
      <w:r w:rsidR="00965692">
        <w:rPr>
          <w:rFonts w:ascii="Times New Roman" w:hAnsi="Times New Roman" w:cs="Times New Roman"/>
          <w:sz w:val="24"/>
          <w:szCs w:val="24"/>
        </w:rPr>
        <w:t>Arthur</w:t>
      </w:r>
      <w:r w:rsidR="00274E25">
        <w:rPr>
          <w:rFonts w:ascii="Times New Roman" w:hAnsi="Times New Roman" w:cs="Times New Roman"/>
          <w:sz w:val="24"/>
          <w:szCs w:val="24"/>
        </w:rPr>
        <w:t xml:space="preserve"> Scouten and Robert Hume suggest it is impossible to know the </w:t>
      </w:r>
      <w:r w:rsidR="00696BDA">
        <w:rPr>
          <w:rFonts w:ascii="Times New Roman" w:hAnsi="Times New Roman" w:cs="Times New Roman"/>
          <w:sz w:val="24"/>
          <w:szCs w:val="24"/>
        </w:rPr>
        <w:t xml:space="preserve">exact </w:t>
      </w:r>
      <w:r w:rsidR="00274E25">
        <w:rPr>
          <w:rFonts w:ascii="Times New Roman" w:hAnsi="Times New Roman" w:cs="Times New Roman"/>
          <w:sz w:val="24"/>
          <w:szCs w:val="24"/>
        </w:rPr>
        <w:t xml:space="preserve">make-up of </w:t>
      </w:r>
      <w:r w:rsidR="0010203A">
        <w:rPr>
          <w:rFonts w:ascii="Times New Roman" w:hAnsi="Times New Roman" w:cs="Times New Roman"/>
          <w:sz w:val="24"/>
          <w:szCs w:val="24"/>
        </w:rPr>
        <w:t>a</w:t>
      </w:r>
      <w:r w:rsidR="00696BDA">
        <w:rPr>
          <w:rFonts w:ascii="Times New Roman" w:hAnsi="Times New Roman" w:cs="Times New Roman"/>
          <w:sz w:val="24"/>
          <w:szCs w:val="24"/>
        </w:rPr>
        <w:t>ny</w:t>
      </w:r>
      <w:r w:rsidR="0010203A">
        <w:rPr>
          <w:rFonts w:ascii="Times New Roman" w:hAnsi="Times New Roman" w:cs="Times New Roman"/>
          <w:sz w:val="24"/>
          <w:szCs w:val="24"/>
        </w:rPr>
        <w:t xml:space="preserve"> </w:t>
      </w:r>
      <w:r w:rsidR="00696BDA">
        <w:rPr>
          <w:rFonts w:ascii="Times New Roman" w:hAnsi="Times New Roman" w:cs="Times New Roman"/>
          <w:sz w:val="24"/>
          <w:szCs w:val="24"/>
        </w:rPr>
        <w:t xml:space="preserve">specific </w:t>
      </w:r>
      <w:r w:rsidR="0010203A">
        <w:rPr>
          <w:rFonts w:ascii="Times New Roman" w:hAnsi="Times New Roman" w:cs="Times New Roman"/>
          <w:sz w:val="24"/>
          <w:szCs w:val="24"/>
        </w:rPr>
        <w:t xml:space="preserve">Restoration </w:t>
      </w:r>
      <w:r w:rsidR="003900F3">
        <w:rPr>
          <w:rFonts w:ascii="Times New Roman" w:hAnsi="Times New Roman" w:cs="Times New Roman"/>
          <w:sz w:val="24"/>
          <w:szCs w:val="24"/>
        </w:rPr>
        <w:t>audience</w:t>
      </w:r>
      <w:r w:rsidR="00696BDA">
        <w:rPr>
          <w:rFonts w:ascii="Times New Roman" w:hAnsi="Times New Roman" w:cs="Times New Roman"/>
          <w:sz w:val="24"/>
          <w:szCs w:val="24"/>
        </w:rPr>
        <w:t>, but it is clear that audiences grew and expanded through the era</w:t>
      </w:r>
      <w:r w:rsidR="006962EB">
        <w:rPr>
          <w:rFonts w:ascii="Times New Roman" w:hAnsi="Times New Roman" w:cs="Times New Roman"/>
          <w:sz w:val="24"/>
          <w:szCs w:val="24"/>
        </w:rPr>
        <w:t>. Due to emergence of the merchant and middle class, w</w:t>
      </w:r>
      <w:r w:rsidR="006962EB">
        <w:rPr>
          <w:rFonts w:ascii="Times New Roman" w:hAnsi="Times New Roman" w:cs="Times New Roman"/>
          <w:sz w:val="24"/>
          <w:szCs w:val="24"/>
        </w:rPr>
        <w:t>omen clearly became a more substantial portion of the theater</w:t>
      </w:r>
      <w:r w:rsidR="00E37D76">
        <w:rPr>
          <w:rFonts w:ascii="Times New Roman" w:hAnsi="Times New Roman" w:cs="Times New Roman"/>
          <w:sz w:val="24"/>
          <w:szCs w:val="24"/>
        </w:rPr>
        <w:t xml:space="preserve">, but </w:t>
      </w:r>
      <w:r w:rsidR="006962EB">
        <w:rPr>
          <w:rFonts w:ascii="Times New Roman" w:hAnsi="Times New Roman" w:cs="Times New Roman"/>
          <w:sz w:val="24"/>
          <w:szCs w:val="24"/>
        </w:rPr>
        <w:t xml:space="preserve">they warn it is </w:t>
      </w:r>
      <w:r w:rsidR="00696BDA">
        <w:rPr>
          <w:rFonts w:ascii="Times New Roman" w:hAnsi="Times New Roman" w:cs="Times New Roman"/>
          <w:sz w:val="24"/>
          <w:szCs w:val="24"/>
        </w:rPr>
        <w:t xml:space="preserve">important </w:t>
      </w:r>
      <w:r w:rsidR="00965692">
        <w:rPr>
          <w:rFonts w:ascii="Times New Roman" w:hAnsi="Times New Roman" w:cs="Times New Roman"/>
          <w:sz w:val="24"/>
          <w:szCs w:val="24"/>
        </w:rPr>
        <w:t>not</w:t>
      </w:r>
      <w:r w:rsidR="00696BDA">
        <w:rPr>
          <w:rFonts w:ascii="Times New Roman" w:hAnsi="Times New Roman" w:cs="Times New Roman"/>
          <w:sz w:val="24"/>
          <w:szCs w:val="24"/>
        </w:rPr>
        <w:t xml:space="preserve"> to</w:t>
      </w:r>
      <w:r w:rsidR="00965692">
        <w:rPr>
          <w:rFonts w:ascii="Times New Roman" w:hAnsi="Times New Roman" w:cs="Times New Roman"/>
          <w:sz w:val="24"/>
          <w:szCs w:val="24"/>
        </w:rPr>
        <w:t xml:space="preserve"> “lump the plays of the 1670s with those of the </w:t>
      </w:r>
      <w:proofErr w:type="spellStart"/>
      <w:r w:rsidR="00965692">
        <w:rPr>
          <w:rFonts w:ascii="Times New Roman" w:hAnsi="Times New Roman" w:cs="Times New Roman"/>
          <w:sz w:val="24"/>
          <w:szCs w:val="24"/>
        </w:rPr>
        <w:t>1690s</w:t>
      </w:r>
      <w:proofErr w:type="spellEnd"/>
      <w:r w:rsidR="00965692">
        <w:rPr>
          <w:rFonts w:ascii="Times New Roman" w:hAnsi="Times New Roman" w:cs="Times New Roman"/>
          <w:sz w:val="24"/>
          <w:szCs w:val="24"/>
        </w:rPr>
        <w:t>”</w:t>
      </w:r>
      <w:r w:rsidR="00E37D76">
        <w:rPr>
          <w:rFonts w:ascii="Times New Roman" w:hAnsi="Times New Roman" w:cs="Times New Roman"/>
          <w:sz w:val="24"/>
          <w:szCs w:val="24"/>
        </w:rPr>
        <w:t xml:space="preserve"> (</w:t>
      </w:r>
      <w:r w:rsidR="00473F79">
        <w:rPr>
          <w:rFonts w:ascii="Times New Roman" w:hAnsi="Times New Roman" w:cs="Times New Roman"/>
          <w:sz w:val="24"/>
          <w:szCs w:val="24"/>
        </w:rPr>
        <w:t>51).</w:t>
      </w:r>
      <w:r w:rsidR="00696BDA">
        <w:rPr>
          <w:rFonts w:ascii="Times New Roman" w:hAnsi="Times New Roman" w:cs="Times New Roman"/>
          <w:sz w:val="24"/>
          <w:szCs w:val="24"/>
        </w:rPr>
        <w:t xml:space="preserve">  </w:t>
      </w:r>
      <w:r w:rsidR="00473F79">
        <w:rPr>
          <w:rFonts w:ascii="Times New Roman" w:hAnsi="Times New Roman" w:cs="Times New Roman"/>
          <w:sz w:val="24"/>
          <w:szCs w:val="24"/>
        </w:rPr>
        <w:t xml:space="preserve">Although the </w:t>
      </w:r>
      <w:proofErr w:type="spellStart"/>
      <w:r w:rsidR="00473F79">
        <w:rPr>
          <w:rFonts w:ascii="Times New Roman" w:hAnsi="Times New Roman" w:cs="Times New Roman"/>
          <w:sz w:val="24"/>
          <w:szCs w:val="24"/>
        </w:rPr>
        <w:t>1690s</w:t>
      </w:r>
      <w:proofErr w:type="spellEnd"/>
      <w:r w:rsidR="00473F79">
        <w:rPr>
          <w:rFonts w:ascii="Times New Roman" w:hAnsi="Times New Roman" w:cs="Times New Roman"/>
          <w:sz w:val="24"/>
          <w:szCs w:val="24"/>
        </w:rPr>
        <w:t xml:space="preserve"> began to </w:t>
      </w:r>
      <w:r w:rsidR="007B3D0A">
        <w:rPr>
          <w:rFonts w:ascii="Times New Roman" w:hAnsi="Times New Roman" w:cs="Times New Roman"/>
          <w:sz w:val="24"/>
          <w:szCs w:val="24"/>
        </w:rPr>
        <w:t xml:space="preserve">emphasize the understanding of male freedom, </w:t>
      </w:r>
      <w:r w:rsidR="00DD1C0C">
        <w:rPr>
          <w:rFonts w:ascii="Times New Roman" w:hAnsi="Times New Roman" w:cs="Times New Roman"/>
          <w:sz w:val="24"/>
          <w:szCs w:val="24"/>
        </w:rPr>
        <w:t>James Evans</w:t>
      </w:r>
      <w:r w:rsidR="00696BDA">
        <w:rPr>
          <w:rFonts w:ascii="Times New Roman" w:hAnsi="Times New Roman" w:cs="Times New Roman"/>
          <w:sz w:val="24"/>
          <w:szCs w:val="24"/>
        </w:rPr>
        <w:t xml:space="preserve"> suggests in h</w:t>
      </w:r>
      <w:r w:rsidR="00DD1C0C">
        <w:rPr>
          <w:rFonts w:ascii="Times New Roman" w:hAnsi="Times New Roman" w:cs="Times New Roman"/>
          <w:sz w:val="24"/>
          <w:szCs w:val="24"/>
        </w:rPr>
        <w:t>is</w:t>
      </w:r>
      <w:r w:rsidR="00696BDA">
        <w:rPr>
          <w:rFonts w:ascii="Times New Roman" w:hAnsi="Times New Roman" w:cs="Times New Roman"/>
          <w:sz w:val="24"/>
          <w:szCs w:val="24"/>
        </w:rPr>
        <w:t xml:space="preserve"> essay “</w:t>
      </w:r>
      <w:r w:rsidR="00DD1C0C">
        <w:rPr>
          <w:rFonts w:ascii="Times New Roman" w:hAnsi="Times New Roman" w:cs="Times New Roman"/>
          <w:sz w:val="24"/>
          <w:szCs w:val="24"/>
        </w:rPr>
        <w:t>Resisting a Private Tyranny in Two Humane Comedies,”</w:t>
      </w:r>
      <w:r w:rsidR="00696BDA">
        <w:rPr>
          <w:rFonts w:ascii="Times New Roman" w:hAnsi="Times New Roman" w:cs="Times New Roman"/>
          <w:sz w:val="24"/>
          <w:szCs w:val="24"/>
        </w:rPr>
        <w:t xml:space="preserve"> that female characters like Sir Anthony Love, found themselves “facing circumstances that apologists for the Revolution judged unacceptable for men, a form of slavery, chosen in choosing marriage” (153). Therefore, while t</w:t>
      </w:r>
      <w:r w:rsidR="00685F92">
        <w:rPr>
          <w:rFonts w:ascii="Times New Roman" w:hAnsi="Times New Roman" w:cs="Times New Roman"/>
          <w:sz w:val="24"/>
          <w:szCs w:val="24"/>
        </w:rPr>
        <w:t xml:space="preserve">he role of women in society did not drastically change in </w:t>
      </w:r>
      <w:r w:rsidR="00696BDA">
        <w:rPr>
          <w:rFonts w:ascii="Times New Roman" w:hAnsi="Times New Roman" w:cs="Times New Roman"/>
          <w:sz w:val="24"/>
          <w:szCs w:val="24"/>
        </w:rPr>
        <w:t xml:space="preserve">the </w:t>
      </w:r>
      <w:r w:rsidR="00685F92">
        <w:rPr>
          <w:rFonts w:ascii="Times New Roman" w:hAnsi="Times New Roman" w:cs="Times New Roman"/>
          <w:sz w:val="24"/>
          <w:szCs w:val="24"/>
        </w:rPr>
        <w:t>thirteen years between the productions of these two plays</w:t>
      </w:r>
      <w:r w:rsidR="00696BDA">
        <w:rPr>
          <w:rFonts w:ascii="Times New Roman" w:hAnsi="Times New Roman" w:cs="Times New Roman"/>
          <w:sz w:val="24"/>
          <w:szCs w:val="24"/>
        </w:rPr>
        <w:t>, changes in parallel with the remainder of society were occurring.</w:t>
      </w:r>
    </w:p>
    <w:p w14:paraId="4506DFCA" w14:textId="1DA2A59D" w:rsidR="00EA5E9F" w:rsidRDefault="00696BDA" w:rsidP="00696B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clear </w:t>
      </w:r>
      <w:r w:rsidR="00B870BC">
        <w:rPr>
          <w:rFonts w:ascii="Times New Roman" w:hAnsi="Times New Roman" w:cs="Times New Roman"/>
          <w:sz w:val="24"/>
          <w:szCs w:val="24"/>
        </w:rPr>
        <w:t>distinction between the two historical periods</w:t>
      </w:r>
      <w:r w:rsidR="0093250C">
        <w:rPr>
          <w:rFonts w:ascii="Times New Roman" w:hAnsi="Times New Roman" w:cs="Times New Roman"/>
          <w:sz w:val="24"/>
          <w:szCs w:val="24"/>
        </w:rPr>
        <w:t xml:space="preserve"> </w:t>
      </w:r>
      <w:r>
        <w:rPr>
          <w:rFonts w:ascii="Times New Roman" w:hAnsi="Times New Roman" w:cs="Times New Roman"/>
          <w:sz w:val="24"/>
          <w:szCs w:val="24"/>
        </w:rPr>
        <w:t xml:space="preserve">represented by these plays was </w:t>
      </w:r>
      <w:r w:rsidR="00B870BC">
        <w:rPr>
          <w:rFonts w:ascii="Times New Roman" w:hAnsi="Times New Roman" w:cs="Times New Roman"/>
          <w:sz w:val="24"/>
          <w:szCs w:val="24"/>
        </w:rPr>
        <w:t xml:space="preserve">the economic makeup of English society and the increased bourgeois influence in the 1690s. </w:t>
      </w:r>
      <w:r w:rsidR="0005115A" w:rsidRPr="000F216E">
        <w:rPr>
          <w:rFonts w:ascii="Times New Roman" w:hAnsi="Times New Roman" w:cs="Times New Roman"/>
          <w:sz w:val="24"/>
          <w:szCs w:val="24"/>
          <w:shd w:val="clear" w:color="auto" w:fill="FFFFFF"/>
        </w:rPr>
        <w:t xml:space="preserve">The interdependence between financial success and audience attendance seems to have driven many </w:t>
      </w:r>
      <w:r w:rsidR="0005115A" w:rsidRPr="000F216E">
        <w:rPr>
          <w:rFonts w:ascii="Times New Roman" w:hAnsi="Times New Roman" w:cs="Times New Roman"/>
          <w:sz w:val="24"/>
          <w:szCs w:val="24"/>
          <w:shd w:val="clear" w:color="auto" w:fill="FFFFFF"/>
        </w:rPr>
        <w:lastRenderedPageBreak/>
        <w:t>of the decisions as the “</w:t>
      </w:r>
      <w:r w:rsidR="0005115A" w:rsidRPr="000F216E">
        <w:rPr>
          <w:rFonts w:ascii="Times New Roman" w:hAnsi="Times New Roman" w:cs="Times New Roman"/>
          <w:sz w:val="24"/>
          <w:szCs w:val="24"/>
        </w:rPr>
        <w:t>the Restoration stage was finding itself” (</w:t>
      </w:r>
      <w:r w:rsidR="0005115A">
        <w:rPr>
          <w:rFonts w:ascii="Times New Roman" w:hAnsi="Times New Roman" w:cs="Times New Roman"/>
          <w:sz w:val="24"/>
          <w:szCs w:val="24"/>
        </w:rPr>
        <w:t xml:space="preserve">Langhans </w:t>
      </w:r>
      <w:r w:rsidR="0005115A" w:rsidRPr="000F216E">
        <w:rPr>
          <w:rFonts w:ascii="Times New Roman" w:hAnsi="Times New Roman" w:cs="Times New Roman"/>
          <w:sz w:val="24"/>
          <w:szCs w:val="24"/>
        </w:rPr>
        <w:t>12)</w:t>
      </w:r>
      <w:r w:rsidR="003D3FA0">
        <w:rPr>
          <w:rFonts w:ascii="Times New Roman" w:hAnsi="Times New Roman" w:cs="Times New Roman"/>
          <w:sz w:val="24"/>
          <w:szCs w:val="24"/>
        </w:rPr>
        <w:t>.</w:t>
      </w:r>
      <w:r w:rsidR="00B677E6">
        <w:rPr>
          <w:rFonts w:ascii="Times New Roman" w:hAnsi="Times New Roman" w:cs="Times New Roman"/>
          <w:sz w:val="24"/>
          <w:szCs w:val="24"/>
        </w:rPr>
        <w:t xml:space="preserve"> </w:t>
      </w:r>
      <w:r w:rsidR="005E29BA">
        <w:rPr>
          <w:rFonts w:ascii="Times New Roman" w:hAnsi="Times New Roman" w:cs="Times New Roman"/>
          <w:sz w:val="24"/>
          <w:szCs w:val="24"/>
        </w:rPr>
        <w:t xml:space="preserve">People attended the theater to watch the play, but they also wanted to be seen by other patrons. Sometimes the emphasis on being seen </w:t>
      </w:r>
      <w:r w:rsidR="0005115A">
        <w:rPr>
          <w:rFonts w:ascii="Times New Roman" w:hAnsi="Times New Roman" w:cs="Times New Roman"/>
          <w:sz w:val="24"/>
          <w:szCs w:val="24"/>
        </w:rPr>
        <w:t>outweighed</w:t>
      </w:r>
      <w:r w:rsidR="005E29BA">
        <w:rPr>
          <w:rFonts w:ascii="Times New Roman" w:hAnsi="Times New Roman" w:cs="Times New Roman"/>
          <w:sz w:val="24"/>
          <w:szCs w:val="24"/>
        </w:rPr>
        <w:t xml:space="preserve"> the production on the stage</w:t>
      </w:r>
      <w:r w:rsidR="0005115A">
        <w:rPr>
          <w:rFonts w:ascii="Times New Roman" w:hAnsi="Times New Roman" w:cs="Times New Roman"/>
          <w:sz w:val="24"/>
          <w:szCs w:val="24"/>
        </w:rPr>
        <w:t>.</w:t>
      </w:r>
      <w:r w:rsidR="0005115A" w:rsidRPr="0005115A">
        <w:rPr>
          <w:rFonts w:ascii="Times New Roman" w:eastAsia="Times New Roman" w:hAnsi="Times New Roman" w:cs="Times New Roman"/>
          <w:sz w:val="24"/>
          <w:szCs w:val="24"/>
        </w:rPr>
        <w:t xml:space="preserve"> </w:t>
      </w:r>
      <w:r w:rsidR="0005115A">
        <w:rPr>
          <w:rFonts w:ascii="Times New Roman" w:eastAsia="Times New Roman" w:hAnsi="Times New Roman" w:cs="Times New Roman"/>
          <w:sz w:val="24"/>
          <w:szCs w:val="24"/>
        </w:rPr>
        <w:t xml:space="preserve">As noted in </w:t>
      </w:r>
      <w:r w:rsidR="0005115A" w:rsidRPr="007F68D4">
        <w:rPr>
          <w:rFonts w:ascii="Times New Roman" w:eastAsia="Times New Roman" w:hAnsi="Times New Roman" w:cs="Times New Roman"/>
          <w:sz w:val="24"/>
          <w:szCs w:val="24"/>
        </w:rPr>
        <w:t xml:space="preserve">Edward A. Langhans’s essay, “The Theatre,” </w:t>
      </w:r>
      <w:r w:rsidR="0005115A">
        <w:rPr>
          <w:rFonts w:ascii="Times New Roman" w:eastAsia="Times New Roman" w:hAnsi="Times New Roman" w:cs="Times New Roman"/>
          <w:sz w:val="24"/>
          <w:szCs w:val="24"/>
        </w:rPr>
        <w:t>we know that for many Restorations audience members, “theatre was a game, like the games played out in so many plays of the period, and patrons enjoyed watching these imitations of immorality that were comfortably (or uncomfortably</w:t>
      </w:r>
      <w:r w:rsidR="00A45C14">
        <w:rPr>
          <w:rFonts w:ascii="Times New Roman" w:eastAsia="Times New Roman" w:hAnsi="Times New Roman" w:cs="Times New Roman"/>
          <w:sz w:val="24"/>
          <w:szCs w:val="24"/>
        </w:rPr>
        <w:t>)</w:t>
      </w:r>
      <w:r w:rsidR="0005115A">
        <w:rPr>
          <w:rFonts w:ascii="Times New Roman" w:eastAsia="Times New Roman" w:hAnsi="Times New Roman" w:cs="Times New Roman"/>
          <w:sz w:val="24"/>
          <w:szCs w:val="24"/>
        </w:rPr>
        <w:t xml:space="preserve"> like the game of life they played themselves” (15). </w:t>
      </w:r>
      <w:r w:rsidR="00FC4C53">
        <w:rPr>
          <w:rFonts w:ascii="Times New Roman" w:eastAsia="Times New Roman" w:hAnsi="Times New Roman" w:cs="Times New Roman"/>
          <w:sz w:val="24"/>
          <w:szCs w:val="24"/>
        </w:rPr>
        <w:t xml:space="preserve">Part of this game came from the female patron’s participation. </w:t>
      </w:r>
      <w:r w:rsidR="00A726AD">
        <w:rPr>
          <w:rFonts w:ascii="Times New Roman" w:eastAsia="Times New Roman" w:hAnsi="Times New Roman" w:cs="Times New Roman"/>
          <w:sz w:val="24"/>
          <w:szCs w:val="24"/>
        </w:rPr>
        <w:t>Many w</w:t>
      </w:r>
      <w:r w:rsidR="00FC4C53">
        <w:rPr>
          <w:rFonts w:ascii="Times New Roman" w:eastAsia="Times New Roman" w:hAnsi="Times New Roman" w:cs="Times New Roman"/>
          <w:sz w:val="24"/>
          <w:szCs w:val="24"/>
        </w:rPr>
        <w:t xml:space="preserve">omen </w:t>
      </w:r>
      <w:r w:rsidR="00A726AD">
        <w:rPr>
          <w:rFonts w:ascii="Times New Roman" w:eastAsia="Times New Roman" w:hAnsi="Times New Roman" w:cs="Times New Roman"/>
          <w:sz w:val="24"/>
          <w:szCs w:val="24"/>
        </w:rPr>
        <w:t xml:space="preserve">in attendance </w:t>
      </w:r>
      <w:r w:rsidR="00FC4C53">
        <w:rPr>
          <w:rFonts w:ascii="Times New Roman" w:eastAsia="Times New Roman" w:hAnsi="Times New Roman" w:cs="Times New Roman"/>
          <w:sz w:val="24"/>
          <w:szCs w:val="24"/>
        </w:rPr>
        <w:t xml:space="preserve">wore masques and used fans to conceal their identities, but </w:t>
      </w:r>
      <w:r w:rsidR="00A726AD">
        <w:rPr>
          <w:rFonts w:ascii="Times New Roman" w:eastAsia="Times New Roman" w:hAnsi="Times New Roman" w:cs="Times New Roman"/>
          <w:sz w:val="24"/>
          <w:szCs w:val="24"/>
        </w:rPr>
        <w:t>this</w:t>
      </w:r>
      <w:r w:rsidR="00FC4C53">
        <w:rPr>
          <w:rFonts w:ascii="Times New Roman" w:eastAsia="Times New Roman" w:hAnsi="Times New Roman" w:cs="Times New Roman"/>
          <w:sz w:val="24"/>
          <w:szCs w:val="24"/>
        </w:rPr>
        <w:t xml:space="preserve"> also made is difficult to distinguish the honorable women from the prostitutes. </w:t>
      </w:r>
    </w:p>
    <w:p w14:paraId="56DF5E1C" w14:textId="74737E8F" w:rsidR="00696BDA" w:rsidRDefault="00EA5E9F"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6BDA">
        <w:rPr>
          <w:rFonts w:ascii="Times New Roman" w:hAnsi="Times New Roman" w:cs="Times New Roman"/>
          <w:sz w:val="24"/>
          <w:szCs w:val="24"/>
        </w:rPr>
        <w:t xml:space="preserve">Within the context of an audience living in an ever expanding economic and social climate, and in light of the </w:t>
      </w:r>
      <w:r>
        <w:rPr>
          <w:rFonts w:ascii="Times New Roman" w:hAnsi="Times New Roman" w:cs="Times New Roman"/>
          <w:sz w:val="24"/>
          <w:szCs w:val="24"/>
        </w:rPr>
        <w:t>audience</w:t>
      </w:r>
      <w:r w:rsidR="00696BDA">
        <w:rPr>
          <w:rFonts w:ascii="Times New Roman" w:hAnsi="Times New Roman" w:cs="Times New Roman"/>
          <w:sz w:val="24"/>
          <w:szCs w:val="24"/>
        </w:rPr>
        <w:t>’s</w:t>
      </w:r>
      <w:r>
        <w:rPr>
          <w:rFonts w:ascii="Times New Roman" w:hAnsi="Times New Roman" w:cs="Times New Roman"/>
          <w:sz w:val="24"/>
          <w:szCs w:val="24"/>
        </w:rPr>
        <w:t xml:space="preserve"> use </w:t>
      </w:r>
      <w:r w:rsidR="00696BDA">
        <w:rPr>
          <w:rFonts w:ascii="Times New Roman" w:hAnsi="Times New Roman" w:cs="Times New Roman"/>
          <w:sz w:val="24"/>
          <w:szCs w:val="24"/>
        </w:rPr>
        <w:t xml:space="preserve">of </w:t>
      </w:r>
      <w:r>
        <w:rPr>
          <w:rFonts w:ascii="Times New Roman" w:hAnsi="Times New Roman" w:cs="Times New Roman"/>
          <w:sz w:val="24"/>
          <w:szCs w:val="24"/>
        </w:rPr>
        <w:t xml:space="preserve">disguise to maneuver through the social and cultural milieu of the theater, </w:t>
      </w:r>
      <w:r w:rsidR="00696BDA">
        <w:rPr>
          <w:rFonts w:ascii="Times New Roman" w:hAnsi="Times New Roman" w:cs="Times New Roman"/>
          <w:sz w:val="24"/>
          <w:szCs w:val="24"/>
        </w:rPr>
        <w:t xml:space="preserve">we can begin to consider how </w:t>
      </w:r>
      <w:r>
        <w:rPr>
          <w:rFonts w:ascii="Times New Roman" w:hAnsi="Times New Roman" w:cs="Times New Roman"/>
          <w:sz w:val="24"/>
          <w:szCs w:val="24"/>
        </w:rPr>
        <w:t xml:space="preserve">dramatists </w:t>
      </w:r>
      <w:r w:rsidR="00A726AD">
        <w:rPr>
          <w:rFonts w:ascii="Times New Roman" w:hAnsi="Times New Roman" w:cs="Times New Roman"/>
          <w:sz w:val="24"/>
          <w:szCs w:val="24"/>
        </w:rPr>
        <w:t xml:space="preserve">may have </w:t>
      </w:r>
      <w:r>
        <w:rPr>
          <w:rFonts w:ascii="Times New Roman" w:hAnsi="Times New Roman" w:cs="Times New Roman"/>
          <w:sz w:val="24"/>
          <w:szCs w:val="24"/>
        </w:rPr>
        <w:t>use</w:t>
      </w:r>
      <w:r w:rsidR="00696BDA">
        <w:rPr>
          <w:rFonts w:ascii="Times New Roman" w:hAnsi="Times New Roman" w:cs="Times New Roman"/>
          <w:sz w:val="24"/>
          <w:szCs w:val="24"/>
        </w:rPr>
        <w:t>d</w:t>
      </w:r>
      <w:r>
        <w:rPr>
          <w:rFonts w:ascii="Times New Roman" w:hAnsi="Times New Roman" w:cs="Times New Roman"/>
          <w:sz w:val="24"/>
          <w:szCs w:val="24"/>
        </w:rPr>
        <w:t xml:space="preserve"> disguise to manipulate the audience. Peter Hyland’s work on the use of disguise in Early Modern Drama presents an intriguing interpretation of the representation of disguise in theater</w:t>
      </w:r>
      <w:r w:rsidR="000E73AD">
        <w:rPr>
          <w:rFonts w:ascii="Times New Roman" w:hAnsi="Times New Roman" w:cs="Times New Roman"/>
          <w:sz w:val="24"/>
          <w:szCs w:val="24"/>
        </w:rPr>
        <w:t xml:space="preserve"> and I believe </w:t>
      </w:r>
      <w:r w:rsidR="00C809F0">
        <w:rPr>
          <w:rFonts w:ascii="Times New Roman" w:hAnsi="Times New Roman" w:cs="Times New Roman"/>
          <w:sz w:val="24"/>
          <w:szCs w:val="24"/>
        </w:rPr>
        <w:t xml:space="preserve">a similar application can be </w:t>
      </w:r>
      <w:r w:rsidR="000E73AD">
        <w:rPr>
          <w:rFonts w:ascii="Times New Roman" w:hAnsi="Times New Roman" w:cs="Times New Roman"/>
          <w:sz w:val="24"/>
          <w:szCs w:val="24"/>
        </w:rPr>
        <w:t>applied to the late seventeenth century.</w:t>
      </w:r>
      <w:r w:rsidR="000E73AD" w:rsidRPr="000E73AD">
        <w:rPr>
          <w:rFonts w:ascii="Times New Roman" w:hAnsi="Times New Roman" w:cs="Times New Roman"/>
          <w:sz w:val="24"/>
          <w:szCs w:val="24"/>
        </w:rPr>
        <w:t xml:space="preserve"> </w:t>
      </w:r>
      <w:r w:rsidR="00C809F0">
        <w:rPr>
          <w:rFonts w:ascii="Times New Roman" w:hAnsi="Times New Roman" w:cs="Times New Roman"/>
          <w:sz w:val="24"/>
          <w:szCs w:val="24"/>
        </w:rPr>
        <w:t xml:space="preserve">In his essay, “The Performance of Disguise,” Hyland suggests the audience </w:t>
      </w:r>
      <w:r w:rsidR="00EB647C">
        <w:rPr>
          <w:rFonts w:ascii="Times New Roman" w:hAnsi="Times New Roman" w:cs="Times New Roman"/>
          <w:sz w:val="24"/>
          <w:szCs w:val="24"/>
        </w:rPr>
        <w:t>willingly suspends disbelief because of the nature of theatrical performance and “</w:t>
      </w:r>
      <w:r w:rsidR="00C809F0">
        <w:rPr>
          <w:rFonts w:ascii="Times New Roman" w:hAnsi="Times New Roman" w:cs="Times New Roman"/>
          <w:sz w:val="24"/>
          <w:szCs w:val="24"/>
        </w:rPr>
        <w:t>does not need to be fooled by something that is see</w:t>
      </w:r>
      <w:r w:rsidR="00EB647C">
        <w:rPr>
          <w:rFonts w:ascii="Times New Roman" w:hAnsi="Times New Roman" w:cs="Times New Roman"/>
          <w:sz w:val="24"/>
          <w:szCs w:val="24"/>
        </w:rPr>
        <w:t>n</w:t>
      </w:r>
      <w:r w:rsidR="00C809F0">
        <w:rPr>
          <w:rFonts w:ascii="Times New Roman" w:hAnsi="Times New Roman" w:cs="Times New Roman"/>
          <w:sz w:val="24"/>
          <w:szCs w:val="24"/>
        </w:rPr>
        <w:t xml:space="preserve"> on stage in order to believe that people on stage have been fooled by it” (78)</w:t>
      </w:r>
      <w:r w:rsidR="00EB647C">
        <w:rPr>
          <w:rFonts w:ascii="Times New Roman" w:hAnsi="Times New Roman" w:cs="Times New Roman"/>
          <w:sz w:val="24"/>
          <w:szCs w:val="24"/>
        </w:rPr>
        <w:t>.</w:t>
      </w:r>
      <w:r w:rsidR="00696BDA">
        <w:rPr>
          <w:rFonts w:ascii="Times New Roman" w:hAnsi="Times New Roman" w:cs="Times New Roman"/>
          <w:sz w:val="24"/>
          <w:szCs w:val="24"/>
        </w:rPr>
        <w:t xml:space="preserve"> </w:t>
      </w:r>
      <w:r w:rsidR="00696BDA" w:rsidRPr="00B614E0">
        <w:rPr>
          <w:rFonts w:ascii="Times New Roman" w:eastAsia="Times New Roman" w:hAnsi="Times New Roman" w:cs="Times New Roman"/>
          <w:sz w:val="24"/>
          <w:szCs w:val="24"/>
        </w:rPr>
        <w:t>Because of the basic structure of English playhouses in the Restoration era</w:t>
      </w:r>
      <w:r w:rsidR="00696BDA">
        <w:rPr>
          <w:rFonts w:ascii="Times New Roman" w:eastAsia="Times New Roman" w:hAnsi="Times New Roman" w:cs="Times New Roman"/>
          <w:sz w:val="24"/>
          <w:szCs w:val="24"/>
        </w:rPr>
        <w:t xml:space="preserve"> and the</w:t>
      </w:r>
      <w:r w:rsidR="00696BDA" w:rsidRPr="00B614E0">
        <w:rPr>
          <w:rFonts w:ascii="Times New Roman" w:eastAsia="Times New Roman" w:hAnsi="Times New Roman" w:cs="Times New Roman"/>
          <w:sz w:val="24"/>
          <w:szCs w:val="24"/>
        </w:rPr>
        <w:t xml:space="preserve"> lack of electric lighting</w:t>
      </w:r>
      <w:r w:rsidR="00696BDA">
        <w:rPr>
          <w:rFonts w:ascii="Times New Roman" w:eastAsia="Times New Roman" w:hAnsi="Times New Roman" w:cs="Times New Roman"/>
          <w:sz w:val="24"/>
          <w:szCs w:val="24"/>
        </w:rPr>
        <w:t>,</w:t>
      </w:r>
      <w:r w:rsidR="00696BDA" w:rsidRPr="00B614E0">
        <w:rPr>
          <w:rFonts w:ascii="Times New Roman" w:eastAsia="Times New Roman" w:hAnsi="Times New Roman" w:cs="Times New Roman"/>
          <w:sz w:val="24"/>
          <w:szCs w:val="24"/>
        </w:rPr>
        <w:t xml:space="preserve"> </w:t>
      </w:r>
      <w:r w:rsidR="00696BDA">
        <w:rPr>
          <w:rFonts w:ascii="Times New Roman" w:eastAsia="Times New Roman" w:hAnsi="Times New Roman" w:cs="Times New Roman"/>
          <w:sz w:val="24"/>
          <w:szCs w:val="24"/>
        </w:rPr>
        <w:t>R</w:t>
      </w:r>
      <w:r w:rsidR="00696BDA" w:rsidRPr="00B614E0">
        <w:rPr>
          <w:rFonts w:ascii="Times New Roman" w:eastAsia="Times New Roman" w:hAnsi="Times New Roman" w:cs="Times New Roman"/>
          <w:sz w:val="24"/>
          <w:szCs w:val="24"/>
        </w:rPr>
        <w:t xml:space="preserve">estoration audiences were necessarily aware of the apparatus involved in staging the play they were watching. </w:t>
      </w:r>
      <w:r w:rsidR="00696BDA">
        <w:rPr>
          <w:rFonts w:ascii="Times New Roman" w:eastAsia="Times New Roman" w:hAnsi="Times New Roman" w:cs="Times New Roman"/>
          <w:sz w:val="24"/>
          <w:szCs w:val="24"/>
        </w:rPr>
        <w:t>T</w:t>
      </w:r>
      <w:r w:rsidR="00696BDA" w:rsidRPr="00B614E0">
        <w:rPr>
          <w:rFonts w:ascii="Times New Roman" w:eastAsia="Times New Roman" w:hAnsi="Times New Roman" w:cs="Times New Roman"/>
          <w:sz w:val="24"/>
          <w:szCs w:val="24"/>
        </w:rPr>
        <w:t xml:space="preserve">his created a natural </w:t>
      </w:r>
      <w:r w:rsidR="00696BDA">
        <w:rPr>
          <w:rFonts w:ascii="Times New Roman" w:eastAsia="Times New Roman" w:hAnsi="Times New Roman" w:cs="Times New Roman"/>
          <w:sz w:val="24"/>
          <w:szCs w:val="24"/>
        </w:rPr>
        <w:t>opportunity for R</w:t>
      </w:r>
      <w:r w:rsidR="00696BDA" w:rsidRPr="007F68D4">
        <w:rPr>
          <w:rFonts w:ascii="Times New Roman" w:eastAsia="Times New Roman" w:hAnsi="Times New Roman" w:cs="Times New Roman"/>
          <w:sz w:val="24"/>
          <w:szCs w:val="24"/>
        </w:rPr>
        <w:t xml:space="preserve">estoration comedies </w:t>
      </w:r>
      <w:r w:rsidR="00696BDA">
        <w:rPr>
          <w:rFonts w:ascii="Times New Roman" w:eastAsia="Times New Roman" w:hAnsi="Times New Roman" w:cs="Times New Roman"/>
          <w:sz w:val="24"/>
          <w:szCs w:val="24"/>
        </w:rPr>
        <w:t xml:space="preserve">to </w:t>
      </w:r>
      <w:r w:rsidR="00696BDA" w:rsidRPr="007F68D4">
        <w:rPr>
          <w:rFonts w:ascii="Times New Roman" w:eastAsia="Times New Roman" w:hAnsi="Times New Roman" w:cs="Times New Roman"/>
          <w:sz w:val="24"/>
          <w:szCs w:val="24"/>
        </w:rPr>
        <w:t>u</w:t>
      </w:r>
      <w:r w:rsidR="00696BDA">
        <w:rPr>
          <w:rFonts w:ascii="Times New Roman" w:eastAsia="Times New Roman" w:hAnsi="Times New Roman" w:cs="Times New Roman"/>
          <w:sz w:val="24"/>
          <w:szCs w:val="24"/>
        </w:rPr>
        <w:t>se</w:t>
      </w:r>
      <w:r w:rsidR="00696BDA" w:rsidRPr="007F68D4">
        <w:rPr>
          <w:rFonts w:ascii="Times New Roman" w:eastAsia="Times New Roman" w:hAnsi="Times New Roman" w:cs="Times New Roman"/>
          <w:sz w:val="24"/>
          <w:szCs w:val="24"/>
        </w:rPr>
        <w:t xml:space="preserve"> </w:t>
      </w:r>
      <w:r w:rsidR="00696BDA">
        <w:rPr>
          <w:rFonts w:ascii="Times New Roman" w:eastAsia="Times New Roman" w:hAnsi="Times New Roman" w:cs="Times New Roman"/>
          <w:sz w:val="24"/>
          <w:szCs w:val="24"/>
        </w:rPr>
        <w:t>meta-theatre or meta-dramatic devices in staging, language, and action</w:t>
      </w:r>
      <w:r w:rsidR="00696BDA" w:rsidRPr="007F68D4">
        <w:rPr>
          <w:rFonts w:ascii="Times New Roman" w:eastAsia="Times New Roman" w:hAnsi="Times New Roman" w:cs="Times New Roman"/>
          <w:sz w:val="24"/>
          <w:szCs w:val="24"/>
        </w:rPr>
        <w:t xml:space="preserve"> to create a blurred, interactive connection between </w:t>
      </w:r>
      <w:r w:rsidR="00696BDA">
        <w:rPr>
          <w:rFonts w:ascii="Times New Roman" w:eastAsia="Times New Roman" w:hAnsi="Times New Roman" w:cs="Times New Roman"/>
          <w:sz w:val="24"/>
          <w:szCs w:val="24"/>
        </w:rPr>
        <w:t xml:space="preserve">the audience </w:t>
      </w:r>
      <w:r w:rsidR="00696BDA" w:rsidRPr="007F68D4">
        <w:rPr>
          <w:rFonts w:ascii="Times New Roman" w:eastAsia="Times New Roman" w:hAnsi="Times New Roman" w:cs="Times New Roman"/>
          <w:sz w:val="24"/>
          <w:szCs w:val="24"/>
        </w:rPr>
        <w:t>and actor.</w:t>
      </w:r>
      <w:r w:rsidR="00F20944">
        <w:rPr>
          <w:rFonts w:ascii="Times New Roman" w:eastAsia="Times New Roman" w:hAnsi="Times New Roman" w:cs="Times New Roman"/>
          <w:sz w:val="24"/>
          <w:szCs w:val="24"/>
        </w:rPr>
        <w:t xml:space="preserve"> In this context, Hyland’s theory suggests that the important of </w:t>
      </w:r>
      <w:r w:rsidR="00F20944">
        <w:rPr>
          <w:rFonts w:ascii="Times New Roman" w:eastAsia="Times New Roman" w:hAnsi="Times New Roman" w:cs="Times New Roman"/>
          <w:sz w:val="24"/>
          <w:szCs w:val="24"/>
        </w:rPr>
        <w:lastRenderedPageBreak/>
        <w:t>disguise was not that the audience believed the woman was a man, but that they understood the actor and character were inviting the audience member to consider the implications of th</w:t>
      </w:r>
      <w:r w:rsidR="00A726AD">
        <w:rPr>
          <w:rFonts w:ascii="Times New Roman" w:eastAsia="Times New Roman" w:hAnsi="Times New Roman" w:cs="Times New Roman"/>
          <w:sz w:val="24"/>
          <w:szCs w:val="24"/>
        </w:rPr>
        <w:t>e</w:t>
      </w:r>
      <w:r w:rsidR="00F20944">
        <w:rPr>
          <w:rFonts w:ascii="Times New Roman" w:eastAsia="Times New Roman" w:hAnsi="Times New Roman" w:cs="Times New Roman"/>
          <w:sz w:val="24"/>
          <w:szCs w:val="24"/>
        </w:rPr>
        <w:t xml:space="preserve"> trick.</w:t>
      </w:r>
    </w:p>
    <w:p w14:paraId="12DC6FAC" w14:textId="09B27495" w:rsidR="008D6094" w:rsidRPr="00D309DE" w:rsidRDefault="00F20944" w:rsidP="00D30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Hyland </w:t>
      </w:r>
      <w:r w:rsidR="008B0AAC">
        <w:rPr>
          <w:rFonts w:ascii="Times New Roman" w:hAnsi="Times New Roman" w:cs="Times New Roman"/>
          <w:sz w:val="24"/>
          <w:szCs w:val="24"/>
        </w:rPr>
        <w:t xml:space="preserve">extends this understanding of disguise as metadrama in his book </w:t>
      </w:r>
      <w:r w:rsidR="008B0AAC" w:rsidRPr="00244114">
        <w:rPr>
          <w:rFonts w:ascii="Times New Roman" w:hAnsi="Times New Roman" w:cs="Times New Roman"/>
          <w:i/>
          <w:iCs/>
          <w:sz w:val="24"/>
          <w:szCs w:val="24"/>
        </w:rPr>
        <w:t>Disguise on the Early Modern English Stage</w:t>
      </w:r>
      <w:r w:rsidR="001A1147">
        <w:rPr>
          <w:rFonts w:ascii="Times New Roman" w:hAnsi="Times New Roman" w:cs="Times New Roman"/>
          <w:sz w:val="24"/>
          <w:szCs w:val="24"/>
        </w:rPr>
        <w:t xml:space="preserve"> describing the connection between reality and illusion, </w:t>
      </w:r>
      <w:r w:rsidR="00EB647C">
        <w:rPr>
          <w:rFonts w:ascii="Times New Roman" w:hAnsi="Times New Roman" w:cs="Times New Roman"/>
          <w:sz w:val="24"/>
          <w:szCs w:val="24"/>
        </w:rPr>
        <w:t>“metadrama</w:t>
      </w:r>
      <w:r w:rsidR="001A1147">
        <w:rPr>
          <w:rFonts w:ascii="Times New Roman" w:hAnsi="Times New Roman" w:cs="Times New Roman"/>
          <w:sz w:val="24"/>
          <w:szCs w:val="24"/>
        </w:rPr>
        <w:t>…</w:t>
      </w:r>
      <w:r w:rsidR="00EB647C">
        <w:rPr>
          <w:rFonts w:ascii="Times New Roman" w:hAnsi="Times New Roman" w:cs="Times New Roman"/>
          <w:sz w:val="24"/>
          <w:szCs w:val="24"/>
        </w:rPr>
        <w:t>illuminates the deceptions and illusions that we define for ourselves as reality” (93)</w:t>
      </w:r>
      <w:r w:rsidR="001A1147">
        <w:rPr>
          <w:rFonts w:ascii="Times New Roman" w:hAnsi="Times New Roman" w:cs="Times New Roman"/>
          <w:sz w:val="24"/>
          <w:szCs w:val="24"/>
        </w:rPr>
        <w:t>.</w:t>
      </w:r>
      <w:r w:rsidR="008D6094">
        <w:rPr>
          <w:rFonts w:ascii="Times New Roman" w:hAnsi="Times New Roman" w:cs="Times New Roman"/>
          <w:sz w:val="24"/>
          <w:szCs w:val="24"/>
        </w:rPr>
        <w:t xml:space="preserve"> </w:t>
      </w:r>
      <w:r w:rsidR="00A726AD">
        <w:rPr>
          <w:rFonts w:ascii="Times New Roman" w:hAnsi="Times New Roman" w:cs="Times New Roman"/>
          <w:sz w:val="24"/>
          <w:szCs w:val="24"/>
        </w:rPr>
        <w:t>Even on the Restoration stage, t</w:t>
      </w:r>
      <w:r>
        <w:rPr>
          <w:rFonts w:ascii="Times New Roman" w:hAnsi="Times New Roman" w:cs="Times New Roman"/>
          <w:sz w:val="24"/>
          <w:szCs w:val="24"/>
        </w:rPr>
        <w:t>he illusion and deception of a women dressing as a man is not that the woman is a man or simply that the female character could fabricate a trick, but that the reality created by the disguise allowed some otherwise impossible event to occur.</w:t>
      </w:r>
      <w:r w:rsidR="00A726AD">
        <w:rPr>
          <w:rFonts w:ascii="Times New Roman" w:hAnsi="Times New Roman" w:cs="Times New Roman"/>
          <w:sz w:val="24"/>
          <w:szCs w:val="24"/>
        </w:rPr>
        <w:t xml:space="preserve"> </w:t>
      </w:r>
      <w:r w:rsidR="007122B7">
        <w:rPr>
          <w:rFonts w:ascii="Times New Roman" w:hAnsi="Times New Roman" w:cs="Times New Roman"/>
          <w:sz w:val="24"/>
          <w:szCs w:val="24"/>
        </w:rPr>
        <w:t xml:space="preserve">By </w:t>
      </w:r>
      <w:r w:rsidR="008D6094">
        <w:rPr>
          <w:rFonts w:ascii="Times New Roman" w:hAnsi="Times New Roman" w:cs="Times New Roman"/>
          <w:sz w:val="24"/>
          <w:szCs w:val="24"/>
        </w:rPr>
        <w:t>disguis</w:t>
      </w:r>
      <w:r w:rsidR="007B5532">
        <w:rPr>
          <w:rFonts w:ascii="Times New Roman" w:hAnsi="Times New Roman" w:cs="Times New Roman"/>
          <w:sz w:val="24"/>
          <w:szCs w:val="24"/>
        </w:rPr>
        <w:t>ing themselves as men</w:t>
      </w:r>
      <w:r w:rsidR="008D6094">
        <w:rPr>
          <w:rFonts w:ascii="Times New Roman" w:hAnsi="Times New Roman" w:cs="Times New Roman"/>
          <w:sz w:val="24"/>
          <w:szCs w:val="24"/>
        </w:rPr>
        <w:t xml:space="preserve">, </w:t>
      </w:r>
      <w:r w:rsidR="00A57729">
        <w:rPr>
          <w:rFonts w:ascii="Times New Roman" w:hAnsi="Times New Roman" w:cs="Times New Roman"/>
          <w:sz w:val="24"/>
          <w:szCs w:val="24"/>
        </w:rPr>
        <w:t>female characters</w:t>
      </w:r>
      <w:r w:rsidR="007122B7">
        <w:rPr>
          <w:rFonts w:ascii="Times New Roman" w:hAnsi="Times New Roman" w:cs="Times New Roman"/>
          <w:sz w:val="24"/>
          <w:szCs w:val="24"/>
        </w:rPr>
        <w:t xml:space="preserve"> impact</w:t>
      </w:r>
      <w:r w:rsidR="006172C5">
        <w:rPr>
          <w:rFonts w:ascii="Times New Roman" w:hAnsi="Times New Roman" w:cs="Times New Roman"/>
          <w:sz w:val="24"/>
          <w:szCs w:val="24"/>
        </w:rPr>
        <w:t xml:space="preserve"> the </w:t>
      </w:r>
      <w:r w:rsidR="00A57729">
        <w:rPr>
          <w:rFonts w:ascii="Times New Roman" w:hAnsi="Times New Roman" w:cs="Times New Roman"/>
          <w:sz w:val="24"/>
          <w:szCs w:val="24"/>
        </w:rPr>
        <w:t>plot and</w:t>
      </w:r>
      <w:r w:rsidR="006172C5">
        <w:rPr>
          <w:rFonts w:ascii="Times New Roman" w:hAnsi="Times New Roman" w:cs="Times New Roman"/>
          <w:sz w:val="24"/>
          <w:szCs w:val="24"/>
        </w:rPr>
        <w:t xml:space="preserve"> become more than</w:t>
      </w:r>
      <w:r w:rsidR="00A57729">
        <w:rPr>
          <w:rFonts w:ascii="Times New Roman" w:hAnsi="Times New Roman" w:cs="Times New Roman"/>
          <w:sz w:val="24"/>
          <w:szCs w:val="24"/>
        </w:rPr>
        <w:t xml:space="preserve"> spectators</w:t>
      </w:r>
      <w:r w:rsidR="006172C5">
        <w:rPr>
          <w:rFonts w:ascii="Times New Roman" w:hAnsi="Times New Roman" w:cs="Times New Roman"/>
          <w:sz w:val="24"/>
          <w:szCs w:val="24"/>
        </w:rPr>
        <w:t xml:space="preserve"> in the action</w:t>
      </w:r>
      <w:r w:rsidR="008D6094">
        <w:rPr>
          <w:rFonts w:ascii="Times New Roman" w:hAnsi="Times New Roman" w:cs="Times New Roman"/>
          <w:sz w:val="24"/>
          <w:szCs w:val="24"/>
        </w:rPr>
        <w:t>.</w:t>
      </w:r>
      <w:r w:rsidR="00A57729">
        <w:rPr>
          <w:rFonts w:ascii="Times New Roman" w:hAnsi="Times New Roman" w:cs="Times New Roman"/>
          <w:sz w:val="24"/>
          <w:szCs w:val="24"/>
        </w:rPr>
        <w:t xml:space="preserve"> </w:t>
      </w:r>
      <w:r w:rsidR="007122B7">
        <w:rPr>
          <w:rFonts w:ascii="Times New Roman" w:hAnsi="Times New Roman" w:cs="Times New Roman"/>
          <w:sz w:val="24"/>
          <w:szCs w:val="24"/>
        </w:rPr>
        <w:t xml:space="preserve">They gain power to create their own future and disrupt established order. </w:t>
      </w:r>
      <w:r w:rsidR="006C1353">
        <w:rPr>
          <w:rFonts w:ascii="Times New Roman" w:hAnsi="Times New Roman" w:cs="Times New Roman"/>
          <w:sz w:val="24"/>
          <w:szCs w:val="24"/>
        </w:rPr>
        <w:t xml:space="preserve">This deception </w:t>
      </w:r>
      <w:r w:rsidR="007122B7">
        <w:rPr>
          <w:rFonts w:ascii="Times New Roman" w:hAnsi="Times New Roman" w:cs="Times New Roman"/>
          <w:sz w:val="24"/>
          <w:szCs w:val="24"/>
        </w:rPr>
        <w:t>feeds</w:t>
      </w:r>
      <w:r w:rsidR="006C1353">
        <w:rPr>
          <w:rFonts w:ascii="Times New Roman" w:hAnsi="Times New Roman" w:cs="Times New Roman"/>
          <w:sz w:val="24"/>
          <w:szCs w:val="24"/>
        </w:rPr>
        <w:t xml:space="preserve"> a fear in the patriarchal structure where “</w:t>
      </w:r>
      <w:r w:rsidR="002414A3">
        <w:rPr>
          <w:rFonts w:ascii="Times New Roman" w:hAnsi="Times New Roman" w:cs="Times New Roman"/>
          <w:sz w:val="24"/>
          <w:szCs w:val="24"/>
        </w:rPr>
        <w:t>the potential subversion of the male right to control female action</w:t>
      </w:r>
      <w:r w:rsidR="006C1353">
        <w:rPr>
          <w:rFonts w:ascii="Times New Roman" w:hAnsi="Times New Roman" w:cs="Times New Roman"/>
          <w:sz w:val="24"/>
          <w:szCs w:val="24"/>
        </w:rPr>
        <w:t>” becomes a “</w:t>
      </w:r>
      <w:r w:rsidR="002414A3">
        <w:rPr>
          <w:rFonts w:ascii="Times New Roman" w:hAnsi="Times New Roman" w:cs="Times New Roman"/>
          <w:sz w:val="24"/>
          <w:szCs w:val="24"/>
        </w:rPr>
        <w:t>deep-rooted complex of anxieties”</w:t>
      </w:r>
      <w:r w:rsidR="00F42E66">
        <w:rPr>
          <w:rFonts w:ascii="Times New Roman" w:hAnsi="Times New Roman" w:cs="Times New Roman"/>
          <w:sz w:val="24"/>
          <w:szCs w:val="24"/>
        </w:rPr>
        <w:t xml:space="preserve"> hidden beneath a comic device</w:t>
      </w:r>
      <w:r w:rsidR="002414A3">
        <w:rPr>
          <w:rFonts w:ascii="Times New Roman" w:hAnsi="Times New Roman" w:cs="Times New Roman"/>
          <w:sz w:val="24"/>
          <w:szCs w:val="24"/>
        </w:rPr>
        <w:t xml:space="preserve"> (</w:t>
      </w:r>
      <w:r w:rsidR="00244114">
        <w:rPr>
          <w:rFonts w:ascii="Times New Roman" w:hAnsi="Times New Roman" w:cs="Times New Roman"/>
          <w:sz w:val="24"/>
          <w:szCs w:val="24"/>
        </w:rPr>
        <w:t xml:space="preserve">Hyland </w:t>
      </w:r>
      <w:r w:rsidR="002414A3">
        <w:rPr>
          <w:rFonts w:ascii="Times New Roman" w:hAnsi="Times New Roman" w:cs="Times New Roman"/>
          <w:sz w:val="24"/>
          <w:szCs w:val="24"/>
        </w:rPr>
        <w:t>141).</w:t>
      </w:r>
      <w:r w:rsidR="002414A3" w:rsidRPr="002414A3">
        <w:rPr>
          <w:rFonts w:ascii="Times New Roman" w:hAnsi="Times New Roman" w:cs="Times New Roman"/>
          <w:sz w:val="24"/>
          <w:szCs w:val="24"/>
        </w:rPr>
        <w:t xml:space="preserve"> </w:t>
      </w:r>
      <w:r>
        <w:rPr>
          <w:rFonts w:ascii="Times New Roman" w:hAnsi="Times New Roman" w:cs="Times New Roman"/>
          <w:sz w:val="24"/>
          <w:szCs w:val="24"/>
        </w:rPr>
        <w:t>Because s</w:t>
      </w:r>
      <w:r w:rsidR="007122B7">
        <w:rPr>
          <w:rFonts w:ascii="Times New Roman" w:hAnsi="Times New Roman" w:cs="Times New Roman"/>
          <w:sz w:val="24"/>
          <w:szCs w:val="24"/>
        </w:rPr>
        <w:t>eventeenth century men present in the audiences were likely concerned about losing power to women, t</w:t>
      </w:r>
      <w:r w:rsidR="00F42E66">
        <w:rPr>
          <w:rFonts w:ascii="Times New Roman" w:hAnsi="Times New Roman" w:cs="Times New Roman"/>
          <w:sz w:val="24"/>
          <w:szCs w:val="24"/>
        </w:rPr>
        <w:t>h</w:t>
      </w:r>
      <w:r>
        <w:rPr>
          <w:rFonts w:ascii="Times New Roman" w:hAnsi="Times New Roman" w:cs="Times New Roman"/>
          <w:sz w:val="24"/>
          <w:szCs w:val="24"/>
        </w:rPr>
        <w:t xml:space="preserve">ose </w:t>
      </w:r>
      <w:r w:rsidR="00F42E66">
        <w:rPr>
          <w:rFonts w:ascii="Times New Roman" w:hAnsi="Times New Roman" w:cs="Times New Roman"/>
          <w:sz w:val="24"/>
          <w:szCs w:val="24"/>
        </w:rPr>
        <w:t>worries and i</w:t>
      </w:r>
      <w:r w:rsidR="002414A3">
        <w:rPr>
          <w:rFonts w:ascii="Times New Roman" w:hAnsi="Times New Roman" w:cs="Times New Roman"/>
          <w:sz w:val="24"/>
          <w:szCs w:val="24"/>
        </w:rPr>
        <w:t xml:space="preserve">deologies </w:t>
      </w:r>
      <w:r>
        <w:rPr>
          <w:rFonts w:ascii="Times New Roman" w:hAnsi="Times New Roman" w:cs="Times New Roman"/>
          <w:sz w:val="24"/>
          <w:szCs w:val="24"/>
        </w:rPr>
        <w:t xml:space="preserve">could be exploited and explored through breeches roles where the audience knew a woman, behaving as a man, was exercising more power than she would otherwise be allowed. This reality, likely not lost on the female audience, takes on new meaning. </w:t>
      </w:r>
      <w:r w:rsidR="00F42E66">
        <w:rPr>
          <w:rFonts w:ascii="Times New Roman" w:hAnsi="Times New Roman" w:cs="Times New Roman"/>
          <w:sz w:val="24"/>
          <w:szCs w:val="24"/>
        </w:rPr>
        <w:t xml:space="preserve">The moral implications of the female breeches roles </w:t>
      </w:r>
      <w:r>
        <w:rPr>
          <w:rFonts w:ascii="Times New Roman" w:hAnsi="Times New Roman" w:cs="Times New Roman"/>
          <w:sz w:val="24"/>
          <w:szCs w:val="24"/>
        </w:rPr>
        <w:t xml:space="preserve">viewed not as objectification or sexualization but rather as depictions of power dynamic is substantial.  Women disguised as men </w:t>
      </w:r>
      <w:r w:rsidR="001C393C">
        <w:rPr>
          <w:rFonts w:ascii="Times New Roman" w:hAnsi="Times New Roman" w:cs="Times New Roman"/>
          <w:sz w:val="24"/>
          <w:szCs w:val="24"/>
        </w:rPr>
        <w:t xml:space="preserve">subvert men’s assumptions </w:t>
      </w:r>
      <w:r>
        <w:rPr>
          <w:rFonts w:ascii="Times New Roman" w:hAnsi="Times New Roman" w:cs="Times New Roman"/>
          <w:sz w:val="24"/>
          <w:szCs w:val="24"/>
        </w:rPr>
        <w:t xml:space="preserve">about the nature of power </w:t>
      </w:r>
      <w:r w:rsidR="001C393C">
        <w:rPr>
          <w:rFonts w:ascii="Times New Roman" w:hAnsi="Times New Roman" w:cs="Times New Roman"/>
          <w:sz w:val="24"/>
          <w:szCs w:val="24"/>
        </w:rPr>
        <w:t xml:space="preserve">while allowing women </w:t>
      </w:r>
      <w:r>
        <w:rPr>
          <w:rFonts w:ascii="Times New Roman" w:hAnsi="Times New Roman" w:cs="Times New Roman"/>
          <w:sz w:val="24"/>
          <w:szCs w:val="24"/>
        </w:rPr>
        <w:t xml:space="preserve">audience members </w:t>
      </w:r>
      <w:r w:rsidR="001C393C">
        <w:rPr>
          <w:rFonts w:ascii="Times New Roman" w:hAnsi="Times New Roman" w:cs="Times New Roman"/>
          <w:sz w:val="24"/>
          <w:szCs w:val="24"/>
        </w:rPr>
        <w:t>to question their perceived roles within society.</w:t>
      </w:r>
      <w:r w:rsidR="00D309DE">
        <w:rPr>
          <w:rFonts w:ascii="Times New Roman" w:hAnsi="Times New Roman" w:cs="Times New Roman"/>
          <w:sz w:val="24"/>
          <w:szCs w:val="24"/>
        </w:rPr>
        <w:t xml:space="preserve"> These questions can best be consider by examining the dynamics created in </w:t>
      </w:r>
      <w:r w:rsidR="00D309DE">
        <w:rPr>
          <w:rFonts w:ascii="Times New Roman" w:hAnsi="Times New Roman" w:cs="Times New Roman"/>
          <w:i/>
          <w:sz w:val="24"/>
          <w:szCs w:val="24"/>
        </w:rPr>
        <w:t xml:space="preserve">The Rover </w:t>
      </w:r>
      <w:r w:rsidR="00D309DE">
        <w:rPr>
          <w:rFonts w:ascii="Times New Roman" w:hAnsi="Times New Roman" w:cs="Times New Roman"/>
          <w:sz w:val="24"/>
          <w:szCs w:val="24"/>
        </w:rPr>
        <w:t xml:space="preserve">and </w:t>
      </w:r>
      <w:r w:rsidR="00D309DE">
        <w:rPr>
          <w:rFonts w:ascii="Times New Roman" w:hAnsi="Times New Roman" w:cs="Times New Roman"/>
          <w:i/>
          <w:sz w:val="24"/>
          <w:szCs w:val="24"/>
        </w:rPr>
        <w:t>Sir Anthony Love</w:t>
      </w:r>
      <w:r w:rsidR="00D309DE">
        <w:rPr>
          <w:rFonts w:ascii="Times New Roman" w:hAnsi="Times New Roman" w:cs="Times New Roman"/>
          <w:sz w:val="24"/>
          <w:szCs w:val="24"/>
        </w:rPr>
        <w:t>.</w:t>
      </w:r>
    </w:p>
    <w:p w14:paraId="00083541" w14:textId="38F3F34D" w:rsidR="00A40C4A" w:rsidRDefault="002414A3" w:rsidP="00D309D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6B62403" w14:textId="77777777" w:rsidR="00D309DE" w:rsidRDefault="0097064F"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Written in 1677, Aphra Behn’s </w:t>
      </w:r>
      <w:r w:rsidRPr="00E621E1">
        <w:rPr>
          <w:rFonts w:ascii="Times New Roman" w:hAnsi="Times New Roman" w:cs="Times New Roman"/>
          <w:i/>
          <w:iCs/>
          <w:sz w:val="24"/>
          <w:szCs w:val="24"/>
        </w:rPr>
        <w:t>The Rover</w:t>
      </w:r>
      <w:r>
        <w:rPr>
          <w:rFonts w:ascii="Times New Roman" w:hAnsi="Times New Roman" w:cs="Times New Roman"/>
          <w:sz w:val="24"/>
          <w:szCs w:val="24"/>
        </w:rPr>
        <w:t xml:space="preserve">, celebrates the return of Charles II through a nostalgic interpretation of the English Cavalier’s exile in Naples during the civil war. </w:t>
      </w:r>
      <w:r w:rsidR="001B4E4D">
        <w:rPr>
          <w:rFonts w:ascii="Times New Roman" w:hAnsi="Times New Roman" w:cs="Times New Roman"/>
          <w:sz w:val="24"/>
          <w:szCs w:val="24"/>
        </w:rPr>
        <w:t xml:space="preserve">Already a successful playwright by the time this play was first performed, </w:t>
      </w:r>
      <w:r w:rsidR="001B4E4D" w:rsidRPr="00141820">
        <w:rPr>
          <w:rFonts w:ascii="Times New Roman" w:hAnsi="Times New Roman" w:cs="Times New Roman"/>
          <w:i/>
          <w:iCs/>
          <w:sz w:val="24"/>
          <w:szCs w:val="24"/>
        </w:rPr>
        <w:t>The Rover</w:t>
      </w:r>
      <w:r w:rsidR="001B4E4D">
        <w:rPr>
          <w:rFonts w:ascii="Times New Roman" w:hAnsi="Times New Roman" w:cs="Times New Roman"/>
          <w:sz w:val="24"/>
          <w:szCs w:val="24"/>
        </w:rPr>
        <w:t xml:space="preserve"> </w:t>
      </w:r>
      <w:r w:rsidR="00141820">
        <w:rPr>
          <w:rFonts w:ascii="Times New Roman" w:hAnsi="Times New Roman" w:cs="Times New Roman"/>
          <w:sz w:val="24"/>
          <w:szCs w:val="24"/>
        </w:rPr>
        <w:t>gave Behn a</w:t>
      </w:r>
      <w:r w:rsidR="0059457B">
        <w:rPr>
          <w:rFonts w:ascii="Times New Roman" w:hAnsi="Times New Roman" w:cs="Times New Roman"/>
          <w:sz w:val="24"/>
          <w:szCs w:val="24"/>
        </w:rPr>
        <w:t>n</w:t>
      </w:r>
      <w:r w:rsidR="00141820">
        <w:rPr>
          <w:rFonts w:ascii="Times New Roman" w:hAnsi="Times New Roman" w:cs="Times New Roman"/>
          <w:sz w:val="24"/>
          <w:szCs w:val="24"/>
        </w:rPr>
        <w:t>other</w:t>
      </w:r>
      <w:r w:rsidR="0059457B">
        <w:rPr>
          <w:rFonts w:ascii="Times New Roman" w:hAnsi="Times New Roman" w:cs="Times New Roman"/>
          <w:sz w:val="24"/>
          <w:szCs w:val="24"/>
        </w:rPr>
        <w:t xml:space="preserve"> hit. </w:t>
      </w:r>
      <w:r w:rsidR="00C0623D">
        <w:rPr>
          <w:rFonts w:ascii="Times New Roman" w:hAnsi="Times New Roman" w:cs="Times New Roman"/>
          <w:sz w:val="24"/>
          <w:szCs w:val="24"/>
        </w:rPr>
        <w:t>Additionally, i</w:t>
      </w:r>
      <w:r w:rsidR="0059457B">
        <w:rPr>
          <w:rFonts w:ascii="Times New Roman" w:hAnsi="Times New Roman" w:cs="Times New Roman"/>
          <w:sz w:val="24"/>
          <w:szCs w:val="24"/>
        </w:rPr>
        <w:t xml:space="preserve">t was performed several </w:t>
      </w:r>
      <w:r w:rsidR="00C0623D">
        <w:rPr>
          <w:rFonts w:ascii="Times New Roman" w:hAnsi="Times New Roman" w:cs="Times New Roman"/>
          <w:sz w:val="24"/>
          <w:szCs w:val="24"/>
        </w:rPr>
        <w:t>times</w:t>
      </w:r>
      <w:r w:rsidR="0059457B">
        <w:rPr>
          <w:rFonts w:ascii="Times New Roman" w:hAnsi="Times New Roman" w:cs="Times New Roman"/>
          <w:sz w:val="24"/>
          <w:szCs w:val="24"/>
        </w:rPr>
        <w:t xml:space="preserve"> at court and </w:t>
      </w:r>
      <w:r w:rsidR="00C0623D">
        <w:rPr>
          <w:rFonts w:ascii="Times New Roman" w:hAnsi="Times New Roman" w:cs="Times New Roman"/>
          <w:sz w:val="24"/>
          <w:szCs w:val="24"/>
        </w:rPr>
        <w:t xml:space="preserve">regularly revived until </w:t>
      </w:r>
      <w:r w:rsidR="0059457B">
        <w:rPr>
          <w:rFonts w:ascii="Times New Roman" w:hAnsi="Times New Roman" w:cs="Times New Roman"/>
          <w:sz w:val="24"/>
          <w:szCs w:val="24"/>
        </w:rPr>
        <w:t>the mid-eighteenth century</w:t>
      </w:r>
      <w:r w:rsidR="00C0623D">
        <w:rPr>
          <w:rFonts w:ascii="Times New Roman" w:hAnsi="Times New Roman" w:cs="Times New Roman"/>
          <w:sz w:val="24"/>
          <w:szCs w:val="24"/>
        </w:rPr>
        <w:t>.</w:t>
      </w:r>
      <w:r w:rsidR="00D309DE">
        <w:rPr>
          <w:rFonts w:ascii="Times New Roman" w:hAnsi="Times New Roman" w:cs="Times New Roman"/>
          <w:sz w:val="24"/>
          <w:szCs w:val="24"/>
        </w:rPr>
        <w:t xml:space="preserve"> </w:t>
      </w:r>
      <w:r w:rsidR="00EE155F">
        <w:rPr>
          <w:rFonts w:ascii="Times New Roman" w:hAnsi="Times New Roman" w:cs="Times New Roman"/>
          <w:sz w:val="24"/>
          <w:szCs w:val="24"/>
        </w:rPr>
        <w:t xml:space="preserve">Although the drama glorifies the masculine Libertine values of superiority, conquest, and power, </w:t>
      </w:r>
      <w:r w:rsidR="00CE2F6A">
        <w:rPr>
          <w:rFonts w:ascii="Times New Roman" w:hAnsi="Times New Roman" w:cs="Times New Roman"/>
          <w:sz w:val="24"/>
          <w:szCs w:val="24"/>
        </w:rPr>
        <w:t xml:space="preserve">it also examines women exercising control over their marital futures. </w:t>
      </w:r>
    </w:p>
    <w:p w14:paraId="6B28B269" w14:textId="0DCB19EE" w:rsidR="00D309DE" w:rsidRDefault="00D309DE"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2F6A">
        <w:rPr>
          <w:rFonts w:ascii="Times New Roman" w:hAnsi="Times New Roman" w:cs="Times New Roman"/>
          <w:sz w:val="24"/>
          <w:szCs w:val="24"/>
        </w:rPr>
        <w:t>Hellena is a spirited woman</w:t>
      </w:r>
      <w:r w:rsidR="00E22933">
        <w:rPr>
          <w:rFonts w:ascii="Times New Roman" w:hAnsi="Times New Roman" w:cs="Times New Roman"/>
          <w:sz w:val="24"/>
          <w:szCs w:val="24"/>
        </w:rPr>
        <w:t xml:space="preserve"> whose future rest</w:t>
      </w:r>
      <w:r>
        <w:rPr>
          <w:rFonts w:ascii="Times New Roman" w:hAnsi="Times New Roman" w:cs="Times New Roman"/>
          <w:sz w:val="24"/>
          <w:szCs w:val="24"/>
        </w:rPr>
        <w:t>s</w:t>
      </w:r>
      <w:r w:rsidR="00E22933">
        <w:rPr>
          <w:rFonts w:ascii="Times New Roman" w:hAnsi="Times New Roman" w:cs="Times New Roman"/>
          <w:sz w:val="24"/>
          <w:szCs w:val="24"/>
        </w:rPr>
        <w:t xml:space="preserve"> within the familial patriarchy</w:t>
      </w:r>
      <w:r w:rsidR="00672C72">
        <w:rPr>
          <w:rFonts w:ascii="Times New Roman" w:hAnsi="Times New Roman" w:cs="Times New Roman"/>
          <w:sz w:val="24"/>
          <w:szCs w:val="24"/>
        </w:rPr>
        <w:t xml:space="preserve"> and even before </w:t>
      </w:r>
      <w:r w:rsidR="00903DC8">
        <w:rPr>
          <w:rFonts w:ascii="Times New Roman" w:hAnsi="Times New Roman" w:cs="Times New Roman"/>
          <w:sz w:val="24"/>
          <w:szCs w:val="24"/>
        </w:rPr>
        <w:t>s</w:t>
      </w:r>
      <w:r w:rsidR="00672C72">
        <w:rPr>
          <w:rFonts w:ascii="Times New Roman" w:hAnsi="Times New Roman" w:cs="Times New Roman"/>
          <w:sz w:val="24"/>
          <w:szCs w:val="24"/>
        </w:rPr>
        <w:t>he dons a disguise to enjoy the frivolities of the Carnival season, she proves herself to be an outspoken support for female freedom. Disinterested in the life of a nun that her father and brother expect for her, Helena questions the role the men have in decision making in a</w:t>
      </w:r>
      <w:r>
        <w:rPr>
          <w:rFonts w:ascii="Times New Roman" w:hAnsi="Times New Roman" w:cs="Times New Roman"/>
          <w:sz w:val="24"/>
          <w:szCs w:val="24"/>
        </w:rPr>
        <w:t xml:space="preserve"> meta-theatrical </w:t>
      </w:r>
      <w:r w:rsidR="00672C72">
        <w:rPr>
          <w:rFonts w:ascii="Times New Roman" w:hAnsi="Times New Roman" w:cs="Times New Roman"/>
          <w:sz w:val="24"/>
          <w:szCs w:val="24"/>
        </w:rPr>
        <w:t>aside “Is’t not enough you made a nun of me, but you must cast my sister away too, exposing her to a worse confinement than a religious life?” (</w:t>
      </w:r>
      <w:proofErr w:type="spellStart"/>
      <w:r w:rsidR="00672C72">
        <w:rPr>
          <w:rFonts w:ascii="Times New Roman" w:hAnsi="Times New Roman" w:cs="Times New Roman"/>
          <w:sz w:val="24"/>
          <w:szCs w:val="24"/>
        </w:rPr>
        <w:t>I.i.108</w:t>
      </w:r>
      <w:proofErr w:type="spellEnd"/>
      <w:r w:rsidR="00672C72">
        <w:rPr>
          <w:rFonts w:ascii="Times New Roman" w:hAnsi="Times New Roman" w:cs="Times New Roman"/>
          <w:sz w:val="24"/>
          <w:szCs w:val="24"/>
        </w:rPr>
        <w:t>-1</w:t>
      </w:r>
      <w:r w:rsidR="00A726AD">
        <w:rPr>
          <w:rFonts w:ascii="Times New Roman" w:hAnsi="Times New Roman" w:cs="Times New Roman"/>
          <w:sz w:val="24"/>
          <w:szCs w:val="24"/>
        </w:rPr>
        <w:t>1</w:t>
      </w:r>
      <w:r w:rsidR="00672C72">
        <w:rPr>
          <w:rFonts w:ascii="Times New Roman" w:hAnsi="Times New Roman" w:cs="Times New Roman"/>
          <w:sz w:val="24"/>
          <w:szCs w:val="24"/>
        </w:rPr>
        <w:t xml:space="preserve">). </w:t>
      </w:r>
      <w:r w:rsidR="00903DC8">
        <w:rPr>
          <w:rFonts w:ascii="Times New Roman" w:hAnsi="Times New Roman" w:cs="Times New Roman"/>
          <w:sz w:val="24"/>
          <w:szCs w:val="24"/>
        </w:rPr>
        <w:t>Hellena is unafraid to question the patriarchy</w:t>
      </w:r>
      <w:r w:rsidR="00A726AD">
        <w:rPr>
          <w:rFonts w:ascii="Times New Roman" w:hAnsi="Times New Roman" w:cs="Times New Roman"/>
          <w:sz w:val="24"/>
          <w:szCs w:val="24"/>
        </w:rPr>
        <w:t xml:space="preserve"> present within the play, but because this </w:t>
      </w:r>
      <w:r w:rsidR="00D66D23">
        <w:rPr>
          <w:rFonts w:ascii="Times New Roman" w:hAnsi="Times New Roman" w:cs="Times New Roman"/>
          <w:sz w:val="24"/>
          <w:szCs w:val="24"/>
        </w:rPr>
        <w:t xml:space="preserve">rhetorical question </w:t>
      </w:r>
      <w:r w:rsidR="00A726AD">
        <w:rPr>
          <w:rFonts w:ascii="Times New Roman" w:hAnsi="Times New Roman" w:cs="Times New Roman"/>
          <w:sz w:val="24"/>
          <w:szCs w:val="24"/>
        </w:rPr>
        <w:t xml:space="preserve">comes in the form </w:t>
      </w:r>
      <w:r w:rsidR="00D66D23">
        <w:rPr>
          <w:rFonts w:ascii="Times New Roman" w:hAnsi="Times New Roman" w:cs="Times New Roman"/>
          <w:sz w:val="24"/>
          <w:szCs w:val="24"/>
        </w:rPr>
        <w:t>of a metatheatrical aside, she also questions the patriarchy present within society</w:t>
      </w:r>
      <w:r w:rsidR="00903DC8">
        <w:rPr>
          <w:rFonts w:ascii="Times New Roman" w:hAnsi="Times New Roman" w:cs="Times New Roman"/>
          <w:sz w:val="24"/>
          <w:szCs w:val="24"/>
        </w:rPr>
        <w:t xml:space="preserve">. </w:t>
      </w:r>
      <w:r>
        <w:rPr>
          <w:rFonts w:ascii="Times New Roman" w:hAnsi="Times New Roman" w:cs="Times New Roman"/>
          <w:sz w:val="24"/>
          <w:szCs w:val="24"/>
        </w:rPr>
        <w:t xml:space="preserve">The mere fact that Hellena is an </w:t>
      </w:r>
      <w:r w:rsidR="00F027E0">
        <w:rPr>
          <w:rFonts w:ascii="Times New Roman" w:hAnsi="Times New Roman" w:cs="Times New Roman"/>
          <w:sz w:val="24"/>
          <w:szCs w:val="24"/>
        </w:rPr>
        <w:t xml:space="preserve">assertive female does not </w:t>
      </w:r>
      <w:r>
        <w:rPr>
          <w:rFonts w:ascii="Times New Roman" w:hAnsi="Times New Roman" w:cs="Times New Roman"/>
          <w:sz w:val="24"/>
          <w:szCs w:val="24"/>
        </w:rPr>
        <w:t xml:space="preserve">mean that she would necessarily be viewed by the audience as overly aggressive, but her qualities </w:t>
      </w:r>
      <w:r w:rsidR="00F027E0">
        <w:rPr>
          <w:rFonts w:ascii="Times New Roman" w:hAnsi="Times New Roman" w:cs="Times New Roman"/>
          <w:sz w:val="24"/>
          <w:szCs w:val="24"/>
        </w:rPr>
        <w:t>that are</w:t>
      </w:r>
      <w:r>
        <w:rPr>
          <w:rFonts w:ascii="Times New Roman" w:hAnsi="Times New Roman" w:cs="Times New Roman"/>
          <w:sz w:val="24"/>
          <w:szCs w:val="24"/>
        </w:rPr>
        <w:t xml:space="preserve"> more </w:t>
      </w:r>
      <w:r w:rsidR="00F027E0">
        <w:rPr>
          <w:rFonts w:ascii="Times New Roman" w:hAnsi="Times New Roman" w:cs="Times New Roman"/>
          <w:sz w:val="24"/>
          <w:szCs w:val="24"/>
        </w:rPr>
        <w:t xml:space="preserve">typically associated with </w:t>
      </w:r>
      <w:r w:rsidR="00932294">
        <w:rPr>
          <w:rFonts w:ascii="Times New Roman" w:hAnsi="Times New Roman" w:cs="Times New Roman"/>
          <w:sz w:val="24"/>
          <w:szCs w:val="24"/>
        </w:rPr>
        <w:t>masculinity</w:t>
      </w:r>
      <w:r w:rsidR="00F027E0">
        <w:rPr>
          <w:rFonts w:ascii="Times New Roman" w:hAnsi="Times New Roman" w:cs="Times New Roman"/>
          <w:sz w:val="24"/>
          <w:szCs w:val="24"/>
        </w:rPr>
        <w:t xml:space="preserve"> </w:t>
      </w:r>
      <w:r>
        <w:rPr>
          <w:rFonts w:ascii="Times New Roman" w:hAnsi="Times New Roman" w:cs="Times New Roman"/>
          <w:sz w:val="24"/>
          <w:szCs w:val="24"/>
        </w:rPr>
        <w:t xml:space="preserve">become more </w:t>
      </w:r>
      <w:r w:rsidR="00F027E0">
        <w:rPr>
          <w:rFonts w:ascii="Times New Roman" w:hAnsi="Times New Roman" w:cs="Times New Roman"/>
          <w:sz w:val="24"/>
          <w:szCs w:val="24"/>
        </w:rPr>
        <w:t xml:space="preserve">easily </w:t>
      </w:r>
      <w:r w:rsidR="00932294">
        <w:rPr>
          <w:rFonts w:ascii="Times New Roman" w:hAnsi="Times New Roman" w:cs="Times New Roman"/>
          <w:sz w:val="24"/>
          <w:szCs w:val="24"/>
        </w:rPr>
        <w:t xml:space="preserve">portrayed while </w:t>
      </w:r>
      <w:r>
        <w:rPr>
          <w:rFonts w:ascii="Times New Roman" w:hAnsi="Times New Roman" w:cs="Times New Roman"/>
          <w:sz w:val="24"/>
          <w:szCs w:val="24"/>
        </w:rPr>
        <w:t xml:space="preserve">she is </w:t>
      </w:r>
      <w:r w:rsidR="00932294">
        <w:rPr>
          <w:rFonts w:ascii="Times New Roman" w:hAnsi="Times New Roman" w:cs="Times New Roman"/>
          <w:sz w:val="24"/>
          <w:szCs w:val="24"/>
        </w:rPr>
        <w:t>in disguise</w:t>
      </w:r>
      <w:r w:rsidR="00D66D23">
        <w:rPr>
          <w:rFonts w:ascii="Times New Roman" w:hAnsi="Times New Roman" w:cs="Times New Roman"/>
          <w:sz w:val="24"/>
          <w:szCs w:val="24"/>
        </w:rPr>
        <w:t xml:space="preserve"> later in the play</w:t>
      </w:r>
      <w:r w:rsidR="00932294">
        <w:rPr>
          <w:rFonts w:ascii="Times New Roman" w:hAnsi="Times New Roman" w:cs="Times New Roman"/>
          <w:sz w:val="24"/>
          <w:szCs w:val="24"/>
        </w:rPr>
        <w:t>.</w:t>
      </w:r>
    </w:p>
    <w:p w14:paraId="56840A32" w14:textId="2E0C9B43" w:rsidR="00E22933" w:rsidRPr="00961BCC" w:rsidRDefault="00D309DE" w:rsidP="00D309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inherent danger of Hellena’s forthcoming gender disguise and its potential power is marked by several characters.  H</w:t>
      </w:r>
      <w:r w:rsidR="00A63E02">
        <w:rPr>
          <w:rFonts w:ascii="Times New Roman" w:hAnsi="Times New Roman" w:cs="Times New Roman"/>
          <w:sz w:val="24"/>
          <w:szCs w:val="24"/>
        </w:rPr>
        <w:t xml:space="preserve">er brother </w:t>
      </w:r>
      <w:r w:rsidR="00D66D23">
        <w:rPr>
          <w:rFonts w:ascii="Times New Roman" w:hAnsi="Times New Roman" w:cs="Times New Roman"/>
          <w:sz w:val="24"/>
          <w:szCs w:val="24"/>
        </w:rPr>
        <w:t xml:space="preserve">Don </w:t>
      </w:r>
      <w:r w:rsidR="00A944EF">
        <w:rPr>
          <w:rFonts w:ascii="Times New Roman" w:hAnsi="Times New Roman" w:cs="Times New Roman"/>
          <w:sz w:val="24"/>
          <w:szCs w:val="24"/>
        </w:rPr>
        <w:t>Pedro shares his disgust</w:t>
      </w:r>
      <w:r w:rsidR="00A63E02">
        <w:rPr>
          <w:rFonts w:ascii="Times New Roman" w:hAnsi="Times New Roman" w:cs="Times New Roman"/>
          <w:sz w:val="24"/>
          <w:szCs w:val="24"/>
        </w:rPr>
        <w:t xml:space="preserve"> of the </w:t>
      </w:r>
      <w:r w:rsidR="00903DC8">
        <w:rPr>
          <w:rFonts w:ascii="Times New Roman" w:hAnsi="Times New Roman" w:cs="Times New Roman"/>
          <w:sz w:val="24"/>
          <w:szCs w:val="24"/>
        </w:rPr>
        <w:t>practice</w:t>
      </w:r>
      <w:r>
        <w:rPr>
          <w:rFonts w:ascii="Times New Roman" w:hAnsi="Times New Roman" w:cs="Times New Roman"/>
          <w:sz w:val="24"/>
          <w:szCs w:val="24"/>
        </w:rPr>
        <w:t xml:space="preserve"> of masking</w:t>
      </w:r>
      <w:r w:rsidR="00A944EF">
        <w:rPr>
          <w:rFonts w:ascii="Times New Roman" w:hAnsi="Times New Roman" w:cs="Times New Roman"/>
          <w:sz w:val="24"/>
          <w:szCs w:val="24"/>
        </w:rPr>
        <w:t>,</w:t>
      </w:r>
      <w:r>
        <w:rPr>
          <w:rFonts w:ascii="Times New Roman" w:hAnsi="Times New Roman" w:cs="Times New Roman"/>
          <w:sz w:val="24"/>
          <w:szCs w:val="24"/>
        </w:rPr>
        <w:t xml:space="preserve"> noting that</w:t>
      </w:r>
      <w:r w:rsidR="00A944EF">
        <w:rPr>
          <w:rFonts w:ascii="Times New Roman" w:hAnsi="Times New Roman" w:cs="Times New Roman"/>
          <w:sz w:val="24"/>
          <w:szCs w:val="24"/>
        </w:rPr>
        <w:t xml:space="preserve"> “[m]asquerading! a lewd custom to debauch our youth” (II.vi.108-9). </w:t>
      </w:r>
      <w:r>
        <w:rPr>
          <w:rFonts w:ascii="Times New Roman" w:hAnsi="Times New Roman" w:cs="Times New Roman"/>
          <w:sz w:val="24"/>
          <w:szCs w:val="24"/>
        </w:rPr>
        <w:t>He appears w</w:t>
      </w:r>
      <w:r w:rsidR="00903DC8">
        <w:rPr>
          <w:rFonts w:ascii="Times New Roman" w:hAnsi="Times New Roman" w:cs="Times New Roman"/>
          <w:sz w:val="24"/>
          <w:szCs w:val="24"/>
        </w:rPr>
        <w:t>orried he may be made a fool</w:t>
      </w:r>
      <w:r>
        <w:rPr>
          <w:rFonts w:ascii="Times New Roman" w:hAnsi="Times New Roman" w:cs="Times New Roman"/>
          <w:sz w:val="24"/>
          <w:szCs w:val="24"/>
        </w:rPr>
        <w:t xml:space="preserve"> by a concealed identity</w:t>
      </w:r>
      <w:r w:rsidR="00204E87">
        <w:rPr>
          <w:rFonts w:ascii="Times New Roman" w:hAnsi="Times New Roman" w:cs="Times New Roman"/>
          <w:sz w:val="24"/>
          <w:szCs w:val="24"/>
        </w:rPr>
        <w:t>.</w:t>
      </w:r>
      <w:r w:rsidR="00D66D23">
        <w:rPr>
          <w:rFonts w:ascii="Times New Roman" w:hAnsi="Times New Roman" w:cs="Times New Roman"/>
          <w:sz w:val="24"/>
          <w:szCs w:val="24"/>
        </w:rPr>
        <w:t xml:space="preserve"> English Cavalier, Colonel </w:t>
      </w:r>
      <w:r w:rsidR="00E22933">
        <w:rPr>
          <w:rFonts w:ascii="Times New Roman" w:hAnsi="Times New Roman" w:cs="Times New Roman"/>
          <w:sz w:val="24"/>
          <w:szCs w:val="24"/>
        </w:rPr>
        <w:t>Belville</w:t>
      </w:r>
      <w:r w:rsidR="00D66D23">
        <w:rPr>
          <w:rFonts w:ascii="Times New Roman" w:hAnsi="Times New Roman" w:cs="Times New Roman"/>
          <w:sz w:val="24"/>
          <w:szCs w:val="24"/>
        </w:rPr>
        <w:t>,</w:t>
      </w:r>
      <w:r w:rsidR="00E22933">
        <w:rPr>
          <w:rFonts w:ascii="Times New Roman" w:hAnsi="Times New Roman" w:cs="Times New Roman"/>
          <w:sz w:val="24"/>
          <w:szCs w:val="24"/>
        </w:rPr>
        <w:t xml:space="preserve"> explains the </w:t>
      </w:r>
      <w:r w:rsidR="00211805">
        <w:rPr>
          <w:rFonts w:ascii="Times New Roman" w:hAnsi="Times New Roman" w:cs="Times New Roman"/>
          <w:sz w:val="24"/>
          <w:szCs w:val="24"/>
        </w:rPr>
        <w:t xml:space="preserve">sexual </w:t>
      </w:r>
      <w:r w:rsidR="00E22933">
        <w:rPr>
          <w:rFonts w:ascii="Times New Roman" w:hAnsi="Times New Roman" w:cs="Times New Roman"/>
          <w:sz w:val="24"/>
          <w:szCs w:val="24"/>
        </w:rPr>
        <w:t xml:space="preserve">benefits </w:t>
      </w:r>
      <w:r w:rsidR="00204E87">
        <w:rPr>
          <w:rFonts w:ascii="Times New Roman" w:hAnsi="Times New Roman" w:cs="Times New Roman"/>
          <w:sz w:val="24"/>
          <w:szCs w:val="24"/>
        </w:rPr>
        <w:t xml:space="preserve">of disguise </w:t>
      </w:r>
      <w:r w:rsidR="00E22933">
        <w:rPr>
          <w:rFonts w:ascii="Times New Roman" w:hAnsi="Times New Roman" w:cs="Times New Roman"/>
          <w:sz w:val="24"/>
          <w:szCs w:val="24"/>
        </w:rPr>
        <w:t xml:space="preserve">to </w:t>
      </w:r>
      <w:r w:rsidR="001A079D">
        <w:rPr>
          <w:rFonts w:ascii="Times New Roman" w:hAnsi="Times New Roman" w:cs="Times New Roman"/>
          <w:sz w:val="24"/>
          <w:szCs w:val="24"/>
        </w:rPr>
        <w:t xml:space="preserve">fellow Englishman, </w:t>
      </w:r>
      <w:r w:rsidR="00E22933">
        <w:rPr>
          <w:rFonts w:ascii="Times New Roman" w:hAnsi="Times New Roman" w:cs="Times New Roman"/>
          <w:sz w:val="24"/>
          <w:szCs w:val="24"/>
        </w:rPr>
        <w:t>Willmore, “[b]</w:t>
      </w:r>
      <w:proofErr w:type="spellStart"/>
      <w:r w:rsidR="00E22933">
        <w:rPr>
          <w:rFonts w:ascii="Times New Roman" w:hAnsi="Times New Roman" w:cs="Times New Roman"/>
          <w:sz w:val="24"/>
          <w:szCs w:val="24"/>
        </w:rPr>
        <w:t>ecause</w:t>
      </w:r>
      <w:proofErr w:type="spellEnd"/>
      <w:r w:rsidR="00E22933">
        <w:rPr>
          <w:rFonts w:ascii="Times New Roman" w:hAnsi="Times New Roman" w:cs="Times New Roman"/>
          <w:sz w:val="24"/>
          <w:szCs w:val="24"/>
        </w:rPr>
        <w:t xml:space="preserve"> whatever extravagances we commit in these faces, our own may not be obliged to answer ‘em” </w:t>
      </w:r>
      <w:r w:rsidR="00E22933">
        <w:rPr>
          <w:rFonts w:ascii="Times New Roman" w:hAnsi="Times New Roman" w:cs="Times New Roman"/>
          <w:sz w:val="24"/>
          <w:szCs w:val="24"/>
        </w:rPr>
        <w:lastRenderedPageBreak/>
        <w:t xml:space="preserve">(II.i.2-4). </w:t>
      </w:r>
      <w:r w:rsidR="00204E87">
        <w:rPr>
          <w:rFonts w:ascii="Times New Roman" w:hAnsi="Times New Roman" w:cs="Times New Roman"/>
          <w:sz w:val="24"/>
          <w:szCs w:val="24"/>
        </w:rPr>
        <w:t xml:space="preserve">Both </w:t>
      </w:r>
      <w:r w:rsidR="001A079D">
        <w:rPr>
          <w:rFonts w:ascii="Times New Roman" w:hAnsi="Times New Roman" w:cs="Times New Roman"/>
          <w:sz w:val="24"/>
          <w:szCs w:val="24"/>
        </w:rPr>
        <w:t xml:space="preserve">Don </w:t>
      </w:r>
      <w:r w:rsidR="00204E87">
        <w:rPr>
          <w:rFonts w:ascii="Times New Roman" w:hAnsi="Times New Roman" w:cs="Times New Roman"/>
          <w:sz w:val="24"/>
          <w:szCs w:val="24"/>
        </w:rPr>
        <w:t xml:space="preserve">Pedro and Belville reference </w:t>
      </w:r>
      <w:r w:rsidR="001A079D">
        <w:rPr>
          <w:rFonts w:ascii="Times New Roman" w:hAnsi="Times New Roman" w:cs="Times New Roman"/>
          <w:sz w:val="24"/>
          <w:szCs w:val="24"/>
        </w:rPr>
        <w:t xml:space="preserve">universal </w:t>
      </w:r>
      <w:r w:rsidR="00204E87">
        <w:rPr>
          <w:rFonts w:ascii="Times New Roman" w:hAnsi="Times New Roman" w:cs="Times New Roman"/>
          <w:sz w:val="24"/>
          <w:szCs w:val="24"/>
        </w:rPr>
        <w:t xml:space="preserve">powers that become apparent in Hellena’s </w:t>
      </w:r>
      <w:r w:rsidR="001A079D">
        <w:rPr>
          <w:rFonts w:ascii="Times New Roman" w:hAnsi="Times New Roman" w:cs="Times New Roman"/>
          <w:sz w:val="24"/>
          <w:szCs w:val="24"/>
        </w:rPr>
        <w:t xml:space="preserve">eventual </w:t>
      </w:r>
      <w:r w:rsidR="00204E87">
        <w:rPr>
          <w:rFonts w:ascii="Times New Roman" w:hAnsi="Times New Roman" w:cs="Times New Roman"/>
          <w:sz w:val="24"/>
          <w:szCs w:val="24"/>
        </w:rPr>
        <w:t xml:space="preserve">use of disguise – concealment, freedom, and deception. </w:t>
      </w:r>
    </w:p>
    <w:p w14:paraId="727D0840" w14:textId="720E06C9" w:rsidR="000058BA" w:rsidRDefault="00834539"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t>Hellena</w:t>
      </w:r>
      <w:r w:rsidR="00C64A3D">
        <w:rPr>
          <w:rFonts w:ascii="Times New Roman" w:hAnsi="Times New Roman" w:cs="Times New Roman"/>
          <w:sz w:val="24"/>
          <w:szCs w:val="24"/>
        </w:rPr>
        <w:t xml:space="preserve"> wants more than </w:t>
      </w:r>
      <w:r>
        <w:rPr>
          <w:rFonts w:ascii="Times New Roman" w:hAnsi="Times New Roman" w:cs="Times New Roman"/>
          <w:sz w:val="24"/>
          <w:szCs w:val="24"/>
        </w:rPr>
        <w:t xml:space="preserve">the “extravagances” Belville claims are a benefit for men. She uses her </w:t>
      </w:r>
      <w:r w:rsidR="00211805">
        <w:rPr>
          <w:rFonts w:ascii="Times New Roman" w:hAnsi="Times New Roman" w:cs="Times New Roman"/>
          <w:sz w:val="24"/>
          <w:szCs w:val="24"/>
        </w:rPr>
        <w:t xml:space="preserve">male </w:t>
      </w:r>
      <w:r>
        <w:rPr>
          <w:rFonts w:ascii="Times New Roman" w:hAnsi="Times New Roman" w:cs="Times New Roman"/>
          <w:sz w:val="24"/>
          <w:szCs w:val="24"/>
        </w:rPr>
        <w:t xml:space="preserve">disguise </w:t>
      </w:r>
      <w:r w:rsidR="00C64A3D">
        <w:rPr>
          <w:rFonts w:ascii="Times New Roman" w:hAnsi="Times New Roman" w:cs="Times New Roman"/>
          <w:sz w:val="24"/>
          <w:szCs w:val="24"/>
        </w:rPr>
        <w:t>to subvert her family’s plan for her future</w:t>
      </w:r>
      <w:r w:rsidR="00204E87">
        <w:rPr>
          <w:rFonts w:ascii="Times New Roman" w:hAnsi="Times New Roman" w:cs="Times New Roman"/>
          <w:sz w:val="24"/>
          <w:szCs w:val="24"/>
        </w:rPr>
        <w:t xml:space="preserve"> and </w:t>
      </w:r>
      <w:r w:rsidR="00BA58EE">
        <w:rPr>
          <w:rFonts w:ascii="Times New Roman" w:hAnsi="Times New Roman" w:cs="Times New Roman"/>
          <w:sz w:val="24"/>
          <w:szCs w:val="24"/>
        </w:rPr>
        <w:t xml:space="preserve">empower </w:t>
      </w:r>
      <w:r w:rsidR="00716EF1">
        <w:rPr>
          <w:rFonts w:ascii="Times New Roman" w:hAnsi="Times New Roman" w:cs="Times New Roman"/>
          <w:sz w:val="24"/>
          <w:szCs w:val="24"/>
        </w:rPr>
        <w:t>her</w:t>
      </w:r>
      <w:r w:rsidR="00BA58EE">
        <w:rPr>
          <w:rFonts w:ascii="Times New Roman" w:hAnsi="Times New Roman" w:cs="Times New Roman"/>
          <w:sz w:val="24"/>
          <w:szCs w:val="24"/>
        </w:rPr>
        <w:t xml:space="preserve"> to </w:t>
      </w:r>
      <w:r w:rsidR="00716EF1">
        <w:rPr>
          <w:rFonts w:ascii="Times New Roman" w:hAnsi="Times New Roman" w:cs="Times New Roman"/>
          <w:sz w:val="24"/>
          <w:szCs w:val="24"/>
        </w:rPr>
        <w:t>take control of her life</w:t>
      </w:r>
      <w:r w:rsidR="00BA58EE">
        <w:rPr>
          <w:rFonts w:ascii="Times New Roman" w:hAnsi="Times New Roman" w:cs="Times New Roman"/>
          <w:sz w:val="24"/>
          <w:szCs w:val="24"/>
        </w:rPr>
        <w:t xml:space="preserve">. Women have few choices in the </w:t>
      </w:r>
      <w:r w:rsidR="00716EF1">
        <w:rPr>
          <w:rFonts w:ascii="Times New Roman" w:hAnsi="Times New Roman" w:cs="Times New Roman"/>
          <w:sz w:val="24"/>
          <w:szCs w:val="24"/>
        </w:rPr>
        <w:t>patriarchal</w:t>
      </w:r>
      <w:r w:rsidR="00BA58EE">
        <w:rPr>
          <w:rFonts w:ascii="Times New Roman" w:hAnsi="Times New Roman" w:cs="Times New Roman"/>
          <w:sz w:val="24"/>
          <w:szCs w:val="24"/>
        </w:rPr>
        <w:t xml:space="preserve"> structure</w:t>
      </w:r>
      <w:r w:rsidR="00211805">
        <w:rPr>
          <w:rFonts w:ascii="Times New Roman" w:hAnsi="Times New Roman" w:cs="Times New Roman"/>
          <w:sz w:val="24"/>
          <w:szCs w:val="24"/>
        </w:rPr>
        <w:t xml:space="preserve"> and Hellena has no choice but to conceal her strength beneath a disguise</w:t>
      </w:r>
      <w:r w:rsidR="00BA58EE">
        <w:rPr>
          <w:rFonts w:ascii="Times New Roman" w:hAnsi="Times New Roman" w:cs="Times New Roman"/>
          <w:sz w:val="24"/>
          <w:szCs w:val="24"/>
        </w:rPr>
        <w:t>.</w:t>
      </w:r>
      <w:r w:rsidR="00B96CB6">
        <w:rPr>
          <w:rFonts w:ascii="Times New Roman" w:hAnsi="Times New Roman" w:cs="Times New Roman"/>
          <w:sz w:val="24"/>
          <w:szCs w:val="24"/>
        </w:rPr>
        <w:t xml:space="preserve"> </w:t>
      </w:r>
      <w:r w:rsidR="00C95302">
        <w:rPr>
          <w:rFonts w:ascii="Times New Roman" w:hAnsi="Times New Roman" w:cs="Times New Roman"/>
          <w:sz w:val="24"/>
          <w:szCs w:val="24"/>
        </w:rPr>
        <w:t>Infiltrating the</w:t>
      </w:r>
      <w:r w:rsidR="00211805">
        <w:rPr>
          <w:rFonts w:ascii="Times New Roman" w:hAnsi="Times New Roman" w:cs="Times New Roman"/>
          <w:sz w:val="24"/>
          <w:szCs w:val="24"/>
        </w:rPr>
        <w:t xml:space="preserve"> relationship between </w:t>
      </w:r>
      <w:r w:rsidR="00585C18">
        <w:rPr>
          <w:rFonts w:ascii="Times New Roman" w:hAnsi="Times New Roman" w:cs="Times New Roman"/>
          <w:sz w:val="24"/>
          <w:szCs w:val="24"/>
        </w:rPr>
        <w:t>courtesan Ang</w:t>
      </w:r>
      <w:r w:rsidR="00184791">
        <w:rPr>
          <w:rFonts w:ascii="Times New Roman" w:hAnsi="Times New Roman" w:cs="Times New Roman"/>
          <w:sz w:val="24"/>
          <w:szCs w:val="24"/>
        </w:rPr>
        <w:t>e</w:t>
      </w:r>
      <w:r w:rsidR="00585C18">
        <w:rPr>
          <w:rFonts w:ascii="Times New Roman" w:hAnsi="Times New Roman" w:cs="Times New Roman"/>
          <w:sz w:val="24"/>
          <w:szCs w:val="24"/>
        </w:rPr>
        <w:t xml:space="preserve">lica and Captain Willmore, Hellena dresses as a boy so she can investigate Willmore’s interest in her. </w:t>
      </w:r>
      <w:r w:rsidR="00B35394">
        <w:rPr>
          <w:rFonts w:ascii="Times New Roman" w:hAnsi="Times New Roman" w:cs="Times New Roman"/>
          <w:sz w:val="24"/>
          <w:szCs w:val="24"/>
        </w:rPr>
        <w:t xml:space="preserve">Willmore </w:t>
      </w:r>
      <w:r w:rsidR="00585C18">
        <w:rPr>
          <w:rFonts w:ascii="Times New Roman" w:hAnsi="Times New Roman" w:cs="Times New Roman"/>
          <w:sz w:val="24"/>
          <w:szCs w:val="24"/>
        </w:rPr>
        <w:t xml:space="preserve">uses condescending language </w:t>
      </w:r>
      <w:r w:rsidR="00DA3536">
        <w:rPr>
          <w:rFonts w:ascii="Times New Roman" w:hAnsi="Times New Roman" w:cs="Times New Roman"/>
          <w:sz w:val="24"/>
          <w:szCs w:val="24"/>
        </w:rPr>
        <w:t xml:space="preserve">as a power play when </w:t>
      </w:r>
      <w:r w:rsidR="00585C18">
        <w:rPr>
          <w:rFonts w:ascii="Times New Roman" w:hAnsi="Times New Roman" w:cs="Times New Roman"/>
          <w:sz w:val="24"/>
          <w:szCs w:val="24"/>
        </w:rPr>
        <w:t>he attempts to per</w:t>
      </w:r>
      <w:r w:rsidR="00C95302">
        <w:rPr>
          <w:rFonts w:ascii="Times New Roman" w:hAnsi="Times New Roman" w:cs="Times New Roman"/>
          <w:sz w:val="24"/>
          <w:szCs w:val="24"/>
        </w:rPr>
        <w:t>su</w:t>
      </w:r>
      <w:r w:rsidR="00204E87">
        <w:rPr>
          <w:rFonts w:ascii="Times New Roman" w:hAnsi="Times New Roman" w:cs="Times New Roman"/>
          <w:sz w:val="24"/>
          <w:szCs w:val="24"/>
        </w:rPr>
        <w:t>a</w:t>
      </w:r>
      <w:r w:rsidR="00C95302">
        <w:rPr>
          <w:rFonts w:ascii="Times New Roman" w:hAnsi="Times New Roman" w:cs="Times New Roman"/>
          <w:sz w:val="24"/>
          <w:szCs w:val="24"/>
        </w:rPr>
        <w:t>de</w:t>
      </w:r>
      <w:r w:rsidR="000058BA">
        <w:rPr>
          <w:rFonts w:ascii="Times New Roman" w:hAnsi="Times New Roman" w:cs="Times New Roman"/>
          <w:sz w:val="24"/>
          <w:szCs w:val="24"/>
        </w:rPr>
        <w:t xml:space="preserve"> </w:t>
      </w:r>
      <w:r w:rsidR="00170549">
        <w:rPr>
          <w:rFonts w:ascii="Times New Roman" w:hAnsi="Times New Roman" w:cs="Times New Roman"/>
          <w:sz w:val="24"/>
          <w:szCs w:val="24"/>
        </w:rPr>
        <w:t>“[t]he impudent’st young thing in nature” (IV.ii.319)</w:t>
      </w:r>
      <w:r w:rsidR="00B35394">
        <w:rPr>
          <w:rFonts w:ascii="Times New Roman" w:hAnsi="Times New Roman" w:cs="Times New Roman"/>
          <w:sz w:val="24"/>
          <w:szCs w:val="24"/>
        </w:rPr>
        <w:t xml:space="preserve">, and “my little mischief” (IV.ii.333-4), </w:t>
      </w:r>
      <w:r w:rsidR="00C95302">
        <w:rPr>
          <w:rFonts w:ascii="Times New Roman" w:hAnsi="Times New Roman" w:cs="Times New Roman"/>
          <w:sz w:val="24"/>
          <w:szCs w:val="24"/>
        </w:rPr>
        <w:t xml:space="preserve">to reveal the truth. Although Wilmore eventually recognizes Hellena, </w:t>
      </w:r>
      <w:r w:rsidR="00CF0F1E">
        <w:rPr>
          <w:rFonts w:ascii="Times New Roman" w:hAnsi="Times New Roman" w:cs="Times New Roman"/>
          <w:sz w:val="24"/>
          <w:szCs w:val="24"/>
        </w:rPr>
        <w:t xml:space="preserve">she maintains her hidden female identity and name. </w:t>
      </w:r>
      <w:r w:rsidR="005305E2">
        <w:rPr>
          <w:rFonts w:ascii="Times New Roman" w:hAnsi="Times New Roman" w:cs="Times New Roman"/>
          <w:sz w:val="24"/>
          <w:szCs w:val="24"/>
        </w:rPr>
        <w:t>Willmore appears more attracted to her</w:t>
      </w:r>
      <w:r w:rsidR="00032C19">
        <w:rPr>
          <w:rFonts w:ascii="Times New Roman" w:hAnsi="Times New Roman" w:cs="Times New Roman"/>
          <w:sz w:val="24"/>
          <w:szCs w:val="24"/>
        </w:rPr>
        <w:t xml:space="preserve"> beca</w:t>
      </w:r>
      <w:r w:rsidR="00204E87">
        <w:rPr>
          <w:rFonts w:ascii="Times New Roman" w:hAnsi="Times New Roman" w:cs="Times New Roman"/>
          <w:sz w:val="24"/>
          <w:szCs w:val="24"/>
        </w:rPr>
        <w:t>u</w:t>
      </w:r>
      <w:r w:rsidR="00032C19">
        <w:rPr>
          <w:rFonts w:ascii="Times New Roman" w:hAnsi="Times New Roman" w:cs="Times New Roman"/>
          <w:sz w:val="24"/>
          <w:szCs w:val="24"/>
        </w:rPr>
        <w:t>se of her deception stating</w:t>
      </w:r>
      <w:r w:rsidR="005305E2">
        <w:rPr>
          <w:rFonts w:ascii="Times New Roman" w:hAnsi="Times New Roman" w:cs="Times New Roman"/>
          <w:sz w:val="24"/>
          <w:szCs w:val="24"/>
        </w:rPr>
        <w:t>, “If it were possible I should ever be inclined to marry, it should be some kind, young sinner, one that has generosity enough to give favor</w:t>
      </w:r>
      <w:r w:rsidR="00032C19">
        <w:rPr>
          <w:rFonts w:ascii="Times New Roman" w:hAnsi="Times New Roman" w:cs="Times New Roman"/>
          <w:sz w:val="24"/>
          <w:szCs w:val="24"/>
        </w:rPr>
        <w:t xml:space="preserve">” </w:t>
      </w:r>
      <w:r w:rsidR="00F4591A">
        <w:rPr>
          <w:rFonts w:ascii="Times New Roman" w:hAnsi="Times New Roman" w:cs="Times New Roman"/>
          <w:sz w:val="24"/>
          <w:szCs w:val="24"/>
        </w:rPr>
        <w:t>(</w:t>
      </w:r>
      <w:proofErr w:type="spellStart"/>
      <w:r w:rsidR="00F4591A">
        <w:rPr>
          <w:rFonts w:ascii="Times New Roman" w:hAnsi="Times New Roman" w:cs="Times New Roman"/>
          <w:sz w:val="24"/>
          <w:szCs w:val="24"/>
        </w:rPr>
        <w:t>IV.ii.394</w:t>
      </w:r>
      <w:proofErr w:type="spellEnd"/>
      <w:r w:rsidR="00F4591A">
        <w:rPr>
          <w:rFonts w:ascii="Times New Roman" w:hAnsi="Times New Roman" w:cs="Times New Roman"/>
          <w:sz w:val="24"/>
          <w:szCs w:val="24"/>
        </w:rPr>
        <w:t>-</w:t>
      </w:r>
      <w:r w:rsidR="00032C19">
        <w:rPr>
          <w:rFonts w:ascii="Times New Roman" w:hAnsi="Times New Roman" w:cs="Times New Roman"/>
          <w:sz w:val="24"/>
          <w:szCs w:val="24"/>
        </w:rPr>
        <w:t>5</w:t>
      </w:r>
      <w:r w:rsidR="00F4591A">
        <w:rPr>
          <w:rFonts w:ascii="Times New Roman" w:hAnsi="Times New Roman" w:cs="Times New Roman"/>
          <w:sz w:val="24"/>
          <w:szCs w:val="24"/>
        </w:rPr>
        <w:t>)</w:t>
      </w:r>
      <w:r w:rsidR="00DA3536">
        <w:rPr>
          <w:rFonts w:ascii="Times New Roman" w:hAnsi="Times New Roman" w:cs="Times New Roman"/>
          <w:sz w:val="24"/>
          <w:szCs w:val="24"/>
        </w:rPr>
        <w:t xml:space="preserve">. Willmore’s bravado makes him believe he garners the power, but </w:t>
      </w:r>
      <w:r w:rsidR="000E4A44">
        <w:rPr>
          <w:rFonts w:ascii="Times New Roman" w:hAnsi="Times New Roman" w:cs="Times New Roman"/>
          <w:sz w:val="24"/>
          <w:szCs w:val="24"/>
        </w:rPr>
        <w:t>because</w:t>
      </w:r>
      <w:r w:rsidR="00DA3536">
        <w:rPr>
          <w:rFonts w:ascii="Times New Roman" w:hAnsi="Times New Roman" w:cs="Times New Roman"/>
          <w:sz w:val="24"/>
          <w:szCs w:val="24"/>
        </w:rPr>
        <w:t xml:space="preserve"> Hellena escapes without </w:t>
      </w:r>
      <w:r w:rsidR="000E4A44">
        <w:rPr>
          <w:rFonts w:ascii="Times New Roman" w:hAnsi="Times New Roman" w:cs="Times New Roman"/>
          <w:sz w:val="24"/>
          <w:szCs w:val="24"/>
        </w:rPr>
        <w:t>divulging</w:t>
      </w:r>
      <w:r w:rsidR="00DA3536">
        <w:rPr>
          <w:rFonts w:ascii="Times New Roman" w:hAnsi="Times New Roman" w:cs="Times New Roman"/>
          <w:sz w:val="24"/>
          <w:szCs w:val="24"/>
        </w:rPr>
        <w:t xml:space="preserve"> her name, she holds onto control.</w:t>
      </w:r>
    </w:p>
    <w:p w14:paraId="43EA3CB0" w14:textId="4A8F33E9" w:rsidR="00595F8E" w:rsidRDefault="00032C19"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591A">
        <w:rPr>
          <w:rFonts w:ascii="Times New Roman" w:hAnsi="Times New Roman" w:cs="Times New Roman"/>
          <w:sz w:val="24"/>
          <w:szCs w:val="24"/>
        </w:rPr>
        <w:t xml:space="preserve">By the end of the play, Hellena once again disguises herself as a boy </w:t>
      </w:r>
      <w:r w:rsidR="00295664">
        <w:rPr>
          <w:rFonts w:ascii="Times New Roman" w:hAnsi="Times New Roman" w:cs="Times New Roman"/>
          <w:sz w:val="24"/>
          <w:szCs w:val="24"/>
        </w:rPr>
        <w:t>to disrupt</w:t>
      </w:r>
      <w:r w:rsidR="00F4591A">
        <w:rPr>
          <w:rFonts w:ascii="Times New Roman" w:hAnsi="Times New Roman" w:cs="Times New Roman"/>
          <w:sz w:val="24"/>
          <w:szCs w:val="24"/>
        </w:rPr>
        <w:t xml:space="preserve"> her brother’s established order in her life. </w:t>
      </w:r>
      <w:r w:rsidR="00295664">
        <w:rPr>
          <w:rFonts w:ascii="Times New Roman" w:hAnsi="Times New Roman" w:cs="Times New Roman"/>
          <w:sz w:val="24"/>
          <w:szCs w:val="24"/>
        </w:rPr>
        <w:t>After</w:t>
      </w:r>
      <w:r w:rsidR="00B876FC">
        <w:rPr>
          <w:rFonts w:ascii="Times New Roman" w:hAnsi="Times New Roman" w:cs="Times New Roman"/>
          <w:sz w:val="24"/>
          <w:szCs w:val="24"/>
        </w:rPr>
        <w:t xml:space="preserve"> </w:t>
      </w:r>
      <w:r>
        <w:rPr>
          <w:rFonts w:ascii="Times New Roman" w:hAnsi="Times New Roman" w:cs="Times New Roman"/>
          <w:sz w:val="24"/>
          <w:szCs w:val="24"/>
        </w:rPr>
        <w:t>defying Willmore’s sexual advances and demanding marriage first, they both</w:t>
      </w:r>
      <w:r w:rsidR="00295664">
        <w:rPr>
          <w:rFonts w:ascii="Times New Roman" w:hAnsi="Times New Roman" w:cs="Times New Roman"/>
          <w:sz w:val="24"/>
          <w:szCs w:val="24"/>
        </w:rPr>
        <w:t xml:space="preserve"> finally reveal their names</w:t>
      </w:r>
      <w:r>
        <w:rPr>
          <w:rFonts w:ascii="Times New Roman" w:hAnsi="Times New Roman" w:cs="Times New Roman"/>
          <w:sz w:val="24"/>
          <w:szCs w:val="24"/>
        </w:rPr>
        <w:t xml:space="preserve"> to one another.</w:t>
      </w:r>
      <w:r w:rsidR="00295664">
        <w:rPr>
          <w:rFonts w:ascii="Times New Roman" w:hAnsi="Times New Roman" w:cs="Times New Roman"/>
          <w:sz w:val="24"/>
          <w:szCs w:val="24"/>
        </w:rPr>
        <w:t xml:space="preserve"> </w:t>
      </w:r>
      <w:r>
        <w:rPr>
          <w:rFonts w:ascii="Times New Roman" w:hAnsi="Times New Roman" w:cs="Times New Roman"/>
          <w:sz w:val="24"/>
          <w:szCs w:val="24"/>
        </w:rPr>
        <w:t xml:space="preserve">Connected in a more honest </w:t>
      </w:r>
      <w:r w:rsidR="00B876FC">
        <w:rPr>
          <w:rFonts w:ascii="Times New Roman" w:hAnsi="Times New Roman" w:cs="Times New Roman"/>
          <w:sz w:val="24"/>
          <w:szCs w:val="24"/>
        </w:rPr>
        <w:t xml:space="preserve">communion, </w:t>
      </w:r>
      <w:r w:rsidR="00204E87">
        <w:rPr>
          <w:rFonts w:ascii="Times New Roman" w:hAnsi="Times New Roman" w:cs="Times New Roman"/>
          <w:sz w:val="24"/>
          <w:szCs w:val="24"/>
        </w:rPr>
        <w:t xml:space="preserve">they use </w:t>
      </w:r>
      <w:r w:rsidR="00B876FC">
        <w:rPr>
          <w:rFonts w:ascii="Times New Roman" w:hAnsi="Times New Roman" w:cs="Times New Roman"/>
          <w:sz w:val="24"/>
          <w:szCs w:val="24"/>
        </w:rPr>
        <w:t>the</w:t>
      </w:r>
      <w:r w:rsidR="00F4591A">
        <w:rPr>
          <w:rFonts w:ascii="Times New Roman" w:hAnsi="Times New Roman" w:cs="Times New Roman"/>
          <w:sz w:val="24"/>
          <w:szCs w:val="24"/>
        </w:rPr>
        <w:t xml:space="preserve"> same language to describe the </w:t>
      </w:r>
      <w:r w:rsidR="00295664">
        <w:rPr>
          <w:rFonts w:ascii="Times New Roman" w:hAnsi="Times New Roman" w:cs="Times New Roman"/>
          <w:sz w:val="24"/>
          <w:szCs w:val="24"/>
        </w:rPr>
        <w:t>qualities</w:t>
      </w:r>
      <w:r w:rsidR="00F4591A">
        <w:rPr>
          <w:rFonts w:ascii="Times New Roman" w:hAnsi="Times New Roman" w:cs="Times New Roman"/>
          <w:sz w:val="24"/>
          <w:szCs w:val="24"/>
        </w:rPr>
        <w:t xml:space="preserve"> they need in a partner as </w:t>
      </w:r>
      <w:r w:rsidR="00807AB2">
        <w:rPr>
          <w:rFonts w:ascii="Times New Roman" w:hAnsi="Times New Roman" w:cs="Times New Roman"/>
          <w:sz w:val="24"/>
          <w:szCs w:val="24"/>
        </w:rPr>
        <w:t xml:space="preserve">Don Pedro </w:t>
      </w:r>
      <w:r w:rsidR="00295664">
        <w:rPr>
          <w:rFonts w:ascii="Times New Roman" w:hAnsi="Times New Roman" w:cs="Times New Roman"/>
          <w:sz w:val="24"/>
          <w:szCs w:val="24"/>
        </w:rPr>
        <w:t xml:space="preserve">furiously moves toward his sister </w:t>
      </w:r>
      <w:r w:rsidR="00204E87">
        <w:rPr>
          <w:rFonts w:ascii="Times New Roman" w:hAnsi="Times New Roman" w:cs="Times New Roman"/>
          <w:sz w:val="24"/>
          <w:szCs w:val="24"/>
        </w:rPr>
        <w:t xml:space="preserve">who remains </w:t>
      </w:r>
      <w:r w:rsidR="00295664">
        <w:rPr>
          <w:rFonts w:ascii="Times New Roman" w:hAnsi="Times New Roman" w:cs="Times New Roman"/>
          <w:sz w:val="24"/>
          <w:szCs w:val="24"/>
        </w:rPr>
        <w:t>dressed as a boy.</w:t>
      </w:r>
      <w:r w:rsidR="00807AB2">
        <w:rPr>
          <w:rFonts w:ascii="Times New Roman" w:hAnsi="Times New Roman" w:cs="Times New Roman"/>
          <w:sz w:val="24"/>
          <w:szCs w:val="24"/>
        </w:rPr>
        <w:t xml:space="preserve"> </w:t>
      </w:r>
      <w:r w:rsidR="00FC336B">
        <w:rPr>
          <w:rFonts w:ascii="Times New Roman" w:hAnsi="Times New Roman" w:cs="Times New Roman"/>
          <w:sz w:val="24"/>
          <w:szCs w:val="24"/>
        </w:rPr>
        <w:t>Hellena</w:t>
      </w:r>
      <w:r w:rsidR="00807AB2">
        <w:rPr>
          <w:rFonts w:ascii="Times New Roman" w:hAnsi="Times New Roman" w:cs="Times New Roman"/>
          <w:sz w:val="24"/>
          <w:szCs w:val="24"/>
        </w:rPr>
        <w:t xml:space="preserve"> </w:t>
      </w:r>
      <w:r w:rsidR="004437E2">
        <w:rPr>
          <w:rFonts w:ascii="Times New Roman" w:hAnsi="Times New Roman" w:cs="Times New Roman"/>
          <w:sz w:val="24"/>
          <w:szCs w:val="24"/>
        </w:rPr>
        <w:t>en</w:t>
      </w:r>
      <w:r w:rsidR="002451B5">
        <w:rPr>
          <w:rFonts w:ascii="Times New Roman" w:hAnsi="Times New Roman" w:cs="Times New Roman"/>
          <w:sz w:val="24"/>
          <w:szCs w:val="24"/>
        </w:rPr>
        <w:t xml:space="preserve">treats </w:t>
      </w:r>
      <w:r w:rsidR="00FC336B">
        <w:rPr>
          <w:rFonts w:ascii="Times New Roman" w:hAnsi="Times New Roman" w:cs="Times New Roman"/>
          <w:sz w:val="24"/>
          <w:szCs w:val="24"/>
        </w:rPr>
        <w:t>Willmore’s masculine</w:t>
      </w:r>
      <w:r w:rsidR="00807AB2">
        <w:rPr>
          <w:rFonts w:ascii="Times New Roman" w:hAnsi="Times New Roman" w:cs="Times New Roman"/>
          <w:sz w:val="24"/>
          <w:szCs w:val="24"/>
        </w:rPr>
        <w:t>, militaristic nature</w:t>
      </w:r>
      <w:r w:rsidR="000E4A44">
        <w:rPr>
          <w:rFonts w:ascii="Times New Roman" w:hAnsi="Times New Roman" w:cs="Times New Roman"/>
          <w:sz w:val="24"/>
          <w:szCs w:val="24"/>
        </w:rPr>
        <w:t xml:space="preserve"> to prove his affection</w:t>
      </w:r>
      <w:r w:rsidR="00807AB2">
        <w:rPr>
          <w:rFonts w:ascii="Times New Roman" w:hAnsi="Times New Roman" w:cs="Times New Roman"/>
          <w:sz w:val="24"/>
          <w:szCs w:val="24"/>
        </w:rPr>
        <w:t>, “Now Captain, show your love and courage; stand to your arms and defend me bravely” (V.i.539-41)</w:t>
      </w:r>
      <w:r w:rsidR="002451B5">
        <w:rPr>
          <w:rFonts w:ascii="Times New Roman" w:hAnsi="Times New Roman" w:cs="Times New Roman"/>
          <w:sz w:val="24"/>
          <w:szCs w:val="24"/>
        </w:rPr>
        <w:t>.</w:t>
      </w:r>
      <w:r w:rsidR="00FC336B">
        <w:rPr>
          <w:rFonts w:ascii="Times New Roman" w:hAnsi="Times New Roman" w:cs="Times New Roman"/>
          <w:sz w:val="24"/>
          <w:szCs w:val="24"/>
        </w:rPr>
        <w:t xml:space="preserve"> She demands both his </w:t>
      </w:r>
      <w:r w:rsidR="000E4A44">
        <w:rPr>
          <w:rFonts w:ascii="Times New Roman" w:hAnsi="Times New Roman" w:cs="Times New Roman"/>
          <w:sz w:val="24"/>
          <w:szCs w:val="24"/>
        </w:rPr>
        <w:t xml:space="preserve">bravery and </w:t>
      </w:r>
      <w:r w:rsidR="00295664">
        <w:rPr>
          <w:rFonts w:ascii="Times New Roman" w:hAnsi="Times New Roman" w:cs="Times New Roman"/>
          <w:sz w:val="24"/>
          <w:szCs w:val="24"/>
        </w:rPr>
        <w:t>“</w:t>
      </w:r>
      <w:r w:rsidR="00FC336B">
        <w:rPr>
          <w:rFonts w:ascii="Times New Roman" w:hAnsi="Times New Roman" w:cs="Times New Roman"/>
          <w:sz w:val="24"/>
          <w:szCs w:val="24"/>
        </w:rPr>
        <w:t>love and courage</w:t>
      </w:r>
      <w:r w:rsidR="00295664">
        <w:rPr>
          <w:rFonts w:ascii="Times New Roman" w:hAnsi="Times New Roman" w:cs="Times New Roman"/>
          <w:sz w:val="24"/>
          <w:szCs w:val="24"/>
        </w:rPr>
        <w:t>”</w:t>
      </w:r>
      <w:r w:rsidR="00FC336B">
        <w:rPr>
          <w:rFonts w:ascii="Times New Roman" w:hAnsi="Times New Roman" w:cs="Times New Roman"/>
          <w:sz w:val="24"/>
          <w:szCs w:val="24"/>
        </w:rPr>
        <w:t xml:space="preserve"> to help fight off her brother while maintaining</w:t>
      </w:r>
      <w:r w:rsidR="00807AB2">
        <w:rPr>
          <w:rFonts w:ascii="Times New Roman" w:hAnsi="Times New Roman" w:cs="Times New Roman"/>
          <w:sz w:val="24"/>
          <w:szCs w:val="24"/>
        </w:rPr>
        <w:t xml:space="preserve"> her true nature.</w:t>
      </w:r>
      <w:r w:rsidR="002451B5">
        <w:rPr>
          <w:rFonts w:ascii="Times New Roman" w:hAnsi="Times New Roman" w:cs="Times New Roman"/>
          <w:sz w:val="24"/>
          <w:szCs w:val="24"/>
        </w:rPr>
        <w:t xml:space="preserve"> </w:t>
      </w:r>
      <w:r w:rsidR="002451B5">
        <w:rPr>
          <w:rFonts w:ascii="Times New Roman" w:hAnsi="Times New Roman" w:cs="Times New Roman"/>
          <w:sz w:val="24"/>
          <w:szCs w:val="24"/>
        </w:rPr>
        <w:lastRenderedPageBreak/>
        <w:t xml:space="preserve">Willmore </w:t>
      </w:r>
      <w:r w:rsidR="00EA705F">
        <w:rPr>
          <w:rFonts w:ascii="Times New Roman" w:hAnsi="Times New Roman" w:cs="Times New Roman"/>
          <w:sz w:val="24"/>
          <w:szCs w:val="24"/>
        </w:rPr>
        <w:t>boa</w:t>
      </w:r>
      <w:r w:rsidR="00B876FC">
        <w:rPr>
          <w:rFonts w:ascii="Times New Roman" w:hAnsi="Times New Roman" w:cs="Times New Roman"/>
          <w:sz w:val="24"/>
          <w:szCs w:val="24"/>
        </w:rPr>
        <w:t>s</w:t>
      </w:r>
      <w:r w:rsidR="00EA705F">
        <w:rPr>
          <w:rFonts w:ascii="Times New Roman" w:hAnsi="Times New Roman" w:cs="Times New Roman"/>
          <w:sz w:val="24"/>
          <w:szCs w:val="24"/>
        </w:rPr>
        <w:t xml:space="preserve">ts of her nature when he reminds Don Pedro, “I am of a nation that are of the opinion a woman’s honor is not worth </w:t>
      </w:r>
      <w:r w:rsidR="000F462D">
        <w:rPr>
          <w:rFonts w:ascii="Times New Roman" w:hAnsi="Times New Roman" w:cs="Times New Roman"/>
          <w:sz w:val="24"/>
          <w:szCs w:val="24"/>
        </w:rPr>
        <w:t>guarding when</w:t>
      </w:r>
      <w:r w:rsidR="00EA705F">
        <w:rPr>
          <w:rFonts w:ascii="Times New Roman" w:hAnsi="Times New Roman" w:cs="Times New Roman"/>
          <w:sz w:val="24"/>
          <w:szCs w:val="24"/>
        </w:rPr>
        <w:t xml:space="preserve"> she has a mind to part with it” (V.i.585-6). This may appear as an insult aimed at Hellena, but her response, “Well said, Captain” (V.i.589) shows she is not concerned with conventional thoughts of </w:t>
      </w:r>
      <w:r w:rsidR="000E4A44">
        <w:rPr>
          <w:rFonts w:ascii="Times New Roman" w:hAnsi="Times New Roman" w:cs="Times New Roman"/>
          <w:sz w:val="24"/>
          <w:szCs w:val="24"/>
        </w:rPr>
        <w:t xml:space="preserve">honor associated with </w:t>
      </w:r>
      <w:r w:rsidR="00EA705F">
        <w:rPr>
          <w:rFonts w:ascii="Times New Roman" w:hAnsi="Times New Roman" w:cs="Times New Roman"/>
          <w:sz w:val="24"/>
          <w:szCs w:val="24"/>
        </w:rPr>
        <w:t xml:space="preserve">femininity. </w:t>
      </w:r>
      <w:r w:rsidR="00B876FC">
        <w:rPr>
          <w:rFonts w:ascii="Times New Roman" w:hAnsi="Times New Roman" w:cs="Times New Roman"/>
          <w:sz w:val="24"/>
          <w:szCs w:val="24"/>
        </w:rPr>
        <w:t xml:space="preserve">Willmore commends her for her disguise and ability to conspire against her brother. </w:t>
      </w:r>
      <w:r w:rsidR="001C55AB">
        <w:rPr>
          <w:rFonts w:ascii="Times New Roman" w:hAnsi="Times New Roman" w:cs="Times New Roman"/>
          <w:sz w:val="24"/>
          <w:szCs w:val="24"/>
        </w:rPr>
        <w:t xml:space="preserve">Consequently, Willmore celebrates Hellena’s abilities using the exact same phrasing she used </w:t>
      </w:r>
      <w:r w:rsidR="000F462D">
        <w:rPr>
          <w:rFonts w:ascii="Times New Roman" w:hAnsi="Times New Roman" w:cs="Times New Roman"/>
          <w:sz w:val="24"/>
          <w:szCs w:val="24"/>
        </w:rPr>
        <w:t xml:space="preserve">to describe his militaristic prowess, </w:t>
      </w:r>
      <w:r w:rsidR="00807AB2">
        <w:rPr>
          <w:rFonts w:ascii="Times New Roman" w:hAnsi="Times New Roman" w:cs="Times New Roman"/>
          <w:sz w:val="24"/>
          <w:szCs w:val="24"/>
        </w:rPr>
        <w:t>“Egad thou’rt a brave girl, and I admire the love and courage” (V.i.633-4)</w:t>
      </w:r>
      <w:r w:rsidR="000F462D">
        <w:rPr>
          <w:rFonts w:ascii="Times New Roman" w:hAnsi="Times New Roman" w:cs="Times New Roman"/>
          <w:sz w:val="24"/>
          <w:szCs w:val="24"/>
        </w:rPr>
        <w:t xml:space="preserve">. Hellena has proven through her disguise that she is brave and shows “love and courage” just like a </w:t>
      </w:r>
      <w:r w:rsidR="000E4A44">
        <w:rPr>
          <w:rFonts w:ascii="Times New Roman" w:hAnsi="Times New Roman" w:cs="Times New Roman"/>
          <w:sz w:val="24"/>
          <w:szCs w:val="24"/>
        </w:rPr>
        <w:t xml:space="preserve">Cavalier </w:t>
      </w:r>
      <w:r w:rsidR="000F462D">
        <w:rPr>
          <w:rFonts w:ascii="Times New Roman" w:hAnsi="Times New Roman" w:cs="Times New Roman"/>
          <w:sz w:val="24"/>
          <w:szCs w:val="24"/>
        </w:rPr>
        <w:t>man.</w:t>
      </w:r>
      <w:r w:rsidR="00B876FC">
        <w:rPr>
          <w:rFonts w:ascii="Times New Roman" w:hAnsi="Times New Roman" w:cs="Times New Roman"/>
          <w:sz w:val="24"/>
          <w:szCs w:val="24"/>
        </w:rPr>
        <w:t xml:space="preserve"> </w:t>
      </w:r>
    </w:p>
    <w:p w14:paraId="416B9A41" w14:textId="16AA75E1" w:rsidR="0040617D" w:rsidRDefault="000C2097"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6065">
        <w:rPr>
          <w:rFonts w:ascii="Times New Roman" w:hAnsi="Times New Roman" w:cs="Times New Roman"/>
          <w:sz w:val="24"/>
          <w:szCs w:val="24"/>
        </w:rPr>
        <w:t xml:space="preserve">Although </w:t>
      </w:r>
      <w:proofErr w:type="gramStart"/>
      <w:r w:rsidR="00AC6065" w:rsidRPr="00B876FC">
        <w:rPr>
          <w:rFonts w:ascii="Times New Roman" w:hAnsi="Times New Roman" w:cs="Times New Roman"/>
          <w:i/>
          <w:iCs/>
          <w:sz w:val="24"/>
          <w:szCs w:val="24"/>
        </w:rPr>
        <w:t>The</w:t>
      </w:r>
      <w:proofErr w:type="gramEnd"/>
      <w:r w:rsidR="00AC6065" w:rsidRPr="00B876FC">
        <w:rPr>
          <w:rFonts w:ascii="Times New Roman" w:hAnsi="Times New Roman" w:cs="Times New Roman"/>
          <w:i/>
          <w:iCs/>
          <w:sz w:val="24"/>
          <w:szCs w:val="24"/>
        </w:rPr>
        <w:t xml:space="preserve"> Rover</w:t>
      </w:r>
      <w:r w:rsidR="00AC6065">
        <w:rPr>
          <w:rFonts w:ascii="Times New Roman" w:hAnsi="Times New Roman" w:cs="Times New Roman"/>
          <w:sz w:val="24"/>
          <w:szCs w:val="24"/>
        </w:rPr>
        <w:t xml:space="preserve"> and </w:t>
      </w:r>
      <w:r w:rsidR="00AC6065" w:rsidRPr="00B876FC">
        <w:rPr>
          <w:rFonts w:ascii="Times New Roman" w:hAnsi="Times New Roman" w:cs="Times New Roman"/>
          <w:i/>
          <w:iCs/>
          <w:sz w:val="24"/>
          <w:szCs w:val="24"/>
        </w:rPr>
        <w:t>Sir Anthony Love</w:t>
      </w:r>
      <w:r w:rsidR="00AC6065">
        <w:rPr>
          <w:rFonts w:ascii="Times New Roman" w:hAnsi="Times New Roman" w:cs="Times New Roman"/>
          <w:sz w:val="24"/>
          <w:szCs w:val="24"/>
        </w:rPr>
        <w:t xml:space="preserve"> were originally performed thirteen years apart, it is quite apparent that Aphra Behn’s writing influenced Southerne’s play</w:t>
      </w:r>
      <w:r w:rsidR="0040617D">
        <w:rPr>
          <w:rFonts w:ascii="Times New Roman" w:hAnsi="Times New Roman" w:cs="Times New Roman"/>
          <w:sz w:val="24"/>
          <w:szCs w:val="24"/>
        </w:rPr>
        <w:t xml:space="preserve"> to such an extent that he </w:t>
      </w:r>
      <w:r w:rsidR="00AC6065">
        <w:rPr>
          <w:rFonts w:ascii="Times New Roman" w:hAnsi="Times New Roman" w:cs="Times New Roman"/>
          <w:sz w:val="24"/>
          <w:szCs w:val="24"/>
        </w:rPr>
        <w:t xml:space="preserve">adapted </w:t>
      </w:r>
      <w:r w:rsidR="00336312">
        <w:rPr>
          <w:rFonts w:ascii="Times New Roman" w:hAnsi="Times New Roman" w:cs="Times New Roman"/>
          <w:sz w:val="24"/>
          <w:szCs w:val="24"/>
        </w:rPr>
        <w:t xml:space="preserve">the Charlott and </w:t>
      </w:r>
      <w:r w:rsidR="005C22D4">
        <w:rPr>
          <w:rFonts w:ascii="Times New Roman" w:hAnsi="Times New Roman" w:cs="Times New Roman"/>
          <w:sz w:val="24"/>
          <w:szCs w:val="24"/>
        </w:rPr>
        <w:t>Floriante</w:t>
      </w:r>
      <w:r w:rsidR="00AC6065">
        <w:rPr>
          <w:rFonts w:ascii="Times New Roman" w:hAnsi="Times New Roman" w:cs="Times New Roman"/>
          <w:sz w:val="24"/>
          <w:szCs w:val="24"/>
        </w:rPr>
        <w:t xml:space="preserve"> </w:t>
      </w:r>
      <w:r w:rsidR="005C22D4">
        <w:rPr>
          <w:rFonts w:ascii="Times New Roman" w:hAnsi="Times New Roman" w:cs="Times New Roman"/>
          <w:sz w:val="24"/>
          <w:szCs w:val="24"/>
        </w:rPr>
        <w:t xml:space="preserve">marriage </w:t>
      </w:r>
      <w:r w:rsidR="00AC6065">
        <w:rPr>
          <w:rFonts w:ascii="Times New Roman" w:hAnsi="Times New Roman" w:cs="Times New Roman"/>
          <w:sz w:val="24"/>
          <w:szCs w:val="24"/>
        </w:rPr>
        <w:t>plotline</w:t>
      </w:r>
      <w:r w:rsidR="002166F3">
        <w:rPr>
          <w:rFonts w:ascii="Times New Roman" w:hAnsi="Times New Roman" w:cs="Times New Roman"/>
          <w:sz w:val="24"/>
          <w:szCs w:val="24"/>
        </w:rPr>
        <w:t>s</w:t>
      </w:r>
      <w:r w:rsidR="00AC6065">
        <w:rPr>
          <w:rFonts w:ascii="Times New Roman" w:hAnsi="Times New Roman" w:cs="Times New Roman"/>
          <w:sz w:val="24"/>
          <w:szCs w:val="24"/>
        </w:rPr>
        <w:t xml:space="preserve"> from Behn’s novel </w:t>
      </w:r>
      <w:r w:rsidR="00AC6065" w:rsidRPr="002414A3">
        <w:rPr>
          <w:rFonts w:ascii="Times New Roman" w:hAnsi="Times New Roman" w:cs="Times New Roman"/>
          <w:i/>
          <w:iCs/>
          <w:sz w:val="24"/>
          <w:szCs w:val="24"/>
        </w:rPr>
        <w:t>The Lucky Mistake</w:t>
      </w:r>
      <w:r w:rsidR="00AC6065">
        <w:rPr>
          <w:rFonts w:ascii="Times New Roman" w:hAnsi="Times New Roman" w:cs="Times New Roman"/>
          <w:sz w:val="24"/>
          <w:szCs w:val="24"/>
        </w:rPr>
        <w:t>.</w:t>
      </w:r>
      <w:r w:rsidR="0040617D">
        <w:rPr>
          <w:rFonts w:ascii="Times New Roman" w:hAnsi="Times New Roman" w:cs="Times New Roman"/>
          <w:sz w:val="24"/>
          <w:szCs w:val="24"/>
        </w:rPr>
        <w:t xml:space="preserve">  Therefore, i</w:t>
      </w:r>
      <w:r w:rsidR="00AC6065">
        <w:rPr>
          <w:rFonts w:ascii="Times New Roman" w:hAnsi="Times New Roman" w:cs="Times New Roman"/>
          <w:sz w:val="24"/>
          <w:szCs w:val="24"/>
        </w:rPr>
        <w:t>f we assume that at least to some extent Behn’s Hellena uses disguise to expand her power and influence over the men in her life within the patriarchal and marital structure of her setting</w:t>
      </w:r>
      <w:r w:rsidR="002166F3">
        <w:rPr>
          <w:rFonts w:ascii="Times New Roman" w:hAnsi="Times New Roman" w:cs="Times New Roman"/>
          <w:sz w:val="24"/>
          <w:szCs w:val="24"/>
        </w:rPr>
        <w:t>,</w:t>
      </w:r>
      <w:r w:rsidR="00AC6065">
        <w:rPr>
          <w:rFonts w:ascii="Times New Roman" w:hAnsi="Times New Roman" w:cs="Times New Roman"/>
          <w:sz w:val="24"/>
          <w:szCs w:val="24"/>
        </w:rPr>
        <w:t xml:space="preserve"> then Southerne’s Sir Anthony Love’s conquest of masculinity through disguise must be viewed as assault on the conception of masculinity. </w:t>
      </w:r>
      <w:r w:rsidR="00253772">
        <w:rPr>
          <w:rFonts w:ascii="Times New Roman" w:hAnsi="Times New Roman" w:cs="Times New Roman"/>
          <w:sz w:val="24"/>
          <w:szCs w:val="24"/>
        </w:rPr>
        <w:t xml:space="preserve">Perhaps is takes a male author to create a female character so full of the libertine spirit that her disguise is not so much a trick, but an opportunity to live her true nature. </w:t>
      </w:r>
    </w:p>
    <w:p w14:paraId="73B304A5" w14:textId="22F3F763" w:rsidR="0040617D" w:rsidRDefault="0040617D" w:rsidP="004061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Disguised as a man, Anthony Love assumes the role of the male rake. This change of external identity allows her to freely explore the supposedly innately male capabilities and powers she already possesses as a female. She does not </w:t>
      </w:r>
      <w:r w:rsidR="005C22D4">
        <w:rPr>
          <w:rFonts w:ascii="Times New Roman" w:hAnsi="Times New Roman" w:cs="Times New Roman"/>
          <w:sz w:val="24"/>
          <w:szCs w:val="24"/>
        </w:rPr>
        <w:t xml:space="preserve">necessarily </w:t>
      </w:r>
      <w:r>
        <w:rPr>
          <w:rFonts w:ascii="Times New Roman" w:hAnsi="Times New Roman" w:cs="Times New Roman"/>
          <w:sz w:val="24"/>
          <w:szCs w:val="24"/>
        </w:rPr>
        <w:t xml:space="preserve">desire to be a man, but rather to make an inclusive expression of her full identity, “I am for Universal Empire and would not be stinted to one province; I would be feared, as well as loved: as famous for my action with the </w:t>
      </w:r>
      <w:r>
        <w:rPr>
          <w:rFonts w:ascii="Times New Roman" w:hAnsi="Times New Roman" w:cs="Times New Roman"/>
          <w:sz w:val="24"/>
          <w:szCs w:val="24"/>
        </w:rPr>
        <w:lastRenderedPageBreak/>
        <w:t xml:space="preserve">men, as for my passion with the women” (I.i.14-18). Anthony Love refuses to passively wait to be told how to live as a female and instead asserts her desires unapologetically. The “Universal Empire” she wants is the space and freedom to express a personal identity without the restraint of any traditional gender role imposed upon her by society. “Action with men” and “passion with women” summarizes the male and female qualities she intends to explore in her dual identity. </w:t>
      </w:r>
    </w:p>
    <w:p w14:paraId="5E8AAC1F" w14:textId="514C6626" w:rsidR="0040617D" w:rsidRDefault="0040617D" w:rsidP="004061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Anthony Love learns to sword fight and have “conversation among men” (I.i.25), expressing physical abilities and social freedom that were inherently present or possible already. </w:t>
      </w:r>
      <w:r w:rsidR="005C22D4">
        <w:rPr>
          <w:rFonts w:ascii="Times New Roman" w:hAnsi="Times New Roman" w:cs="Times New Roman"/>
          <w:sz w:val="24"/>
          <w:szCs w:val="24"/>
        </w:rPr>
        <w:t xml:space="preserve">The act of violent </w:t>
      </w:r>
      <w:r w:rsidR="001F3012">
        <w:rPr>
          <w:rFonts w:ascii="Times New Roman" w:hAnsi="Times New Roman" w:cs="Times New Roman"/>
          <w:sz w:val="24"/>
          <w:szCs w:val="24"/>
        </w:rPr>
        <w:t>swordplay</w:t>
      </w:r>
      <w:r w:rsidR="005C22D4">
        <w:rPr>
          <w:rFonts w:ascii="Times New Roman" w:hAnsi="Times New Roman" w:cs="Times New Roman"/>
          <w:sz w:val="24"/>
          <w:szCs w:val="24"/>
        </w:rPr>
        <w:t xml:space="preserve"> is believed to be inherent in men, yet Anthony uses education to master the skill. </w:t>
      </w:r>
      <w:r w:rsidR="001F3012">
        <w:rPr>
          <w:rFonts w:ascii="Times New Roman" w:hAnsi="Times New Roman" w:cs="Times New Roman"/>
          <w:sz w:val="24"/>
          <w:szCs w:val="24"/>
        </w:rPr>
        <w:t xml:space="preserve">For adventure, </w:t>
      </w:r>
      <w:r w:rsidR="002166F3">
        <w:rPr>
          <w:rFonts w:ascii="Times New Roman" w:hAnsi="Times New Roman" w:cs="Times New Roman"/>
          <w:sz w:val="24"/>
          <w:szCs w:val="24"/>
        </w:rPr>
        <w:t>s</w:t>
      </w:r>
      <w:r>
        <w:rPr>
          <w:rFonts w:ascii="Times New Roman" w:hAnsi="Times New Roman" w:cs="Times New Roman"/>
          <w:sz w:val="24"/>
          <w:szCs w:val="24"/>
        </w:rPr>
        <w:t>he active</w:t>
      </w:r>
      <w:r w:rsidR="001F3012">
        <w:rPr>
          <w:rFonts w:ascii="Times New Roman" w:hAnsi="Times New Roman" w:cs="Times New Roman"/>
          <w:sz w:val="24"/>
          <w:szCs w:val="24"/>
        </w:rPr>
        <w:t>ly</w:t>
      </w:r>
      <w:r>
        <w:rPr>
          <w:rFonts w:ascii="Times New Roman" w:hAnsi="Times New Roman" w:cs="Times New Roman"/>
          <w:sz w:val="24"/>
          <w:szCs w:val="24"/>
        </w:rPr>
        <w:t xml:space="preserve"> pursu</w:t>
      </w:r>
      <w:r w:rsidR="001F3012">
        <w:rPr>
          <w:rFonts w:ascii="Times New Roman" w:hAnsi="Times New Roman" w:cs="Times New Roman"/>
          <w:sz w:val="24"/>
          <w:szCs w:val="24"/>
        </w:rPr>
        <w:t>es</w:t>
      </w:r>
      <w:r>
        <w:rPr>
          <w:rFonts w:ascii="Times New Roman" w:hAnsi="Times New Roman" w:cs="Times New Roman"/>
          <w:sz w:val="24"/>
          <w:szCs w:val="24"/>
        </w:rPr>
        <w:t xml:space="preserve"> women (for the benefit of other men) and recognizes that her abilities to pursue and persuade are not solely masculine qualities but part of her inherent nature, “I am not for many words when I have a mind to be doing” (III.ii.44-5). Physical aggression, relational conquest, and sexual desire are not gender specific qualities or desires, yet Anthony Love is only permitted to explore and display them while wearing pants. Sir Anthony Love is unlike other </w:t>
      </w:r>
      <w:r w:rsidR="001F3012">
        <w:rPr>
          <w:rFonts w:ascii="Times New Roman" w:hAnsi="Times New Roman" w:cs="Times New Roman"/>
          <w:sz w:val="24"/>
          <w:szCs w:val="24"/>
        </w:rPr>
        <w:t>men</w:t>
      </w:r>
      <w:r>
        <w:rPr>
          <w:rFonts w:ascii="Times New Roman" w:hAnsi="Times New Roman" w:cs="Times New Roman"/>
          <w:sz w:val="24"/>
          <w:szCs w:val="24"/>
        </w:rPr>
        <w:t xml:space="preserve"> encountered in the Restoration theater because although she rejects her female physical identity to display male dominance, as a woman posing as a man, she uses the power of disguise to display her inherent strength. </w:t>
      </w:r>
    </w:p>
    <w:p w14:paraId="2622A578" w14:textId="7D0C2A36" w:rsidR="00EE5550" w:rsidRDefault="0040617D" w:rsidP="004061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Much critical thought has been spent arguing the impact of the Restoration theater “breeches role” on feminine subversion. Some believe the roles blur the lines between the sexes while other claim the roles mock male behavior. Elizabeth Howe argues the roles produce a “minimal shift in the balance of power” (59) but primarily they are “another means of displaying the actress as a sexual object” (59). Howe claims because characters like Sir Anthony Love offer “no real threat to the established order” (60), they become representative of “a freak rather than the norm” (60).</w:t>
      </w:r>
      <w:r w:rsidR="001F3012">
        <w:rPr>
          <w:rFonts w:ascii="Times New Roman" w:hAnsi="Times New Roman" w:cs="Times New Roman"/>
          <w:sz w:val="24"/>
          <w:szCs w:val="24"/>
        </w:rPr>
        <w:t xml:space="preserve"> </w:t>
      </w:r>
      <w:r>
        <w:rPr>
          <w:rFonts w:ascii="Times New Roman" w:hAnsi="Times New Roman" w:cs="Times New Roman"/>
          <w:sz w:val="24"/>
          <w:szCs w:val="24"/>
        </w:rPr>
        <w:t xml:space="preserve">I disagree. Sir Anthony Love moves beyond expanding the female gender role </w:t>
      </w:r>
      <w:r>
        <w:rPr>
          <w:rFonts w:ascii="Times New Roman" w:hAnsi="Times New Roman" w:cs="Times New Roman"/>
          <w:sz w:val="24"/>
          <w:szCs w:val="24"/>
        </w:rPr>
        <w:lastRenderedPageBreak/>
        <w:t xml:space="preserve">and seeks to balance and integrate the powers socially assigned as male and female. By playing her male character she brings to fruition capabilities, powers, and desires that were inherently present within her as a woman. This does not just contradict female gender assumptions or highlight </w:t>
      </w:r>
      <w:r w:rsidR="001F3012">
        <w:rPr>
          <w:rFonts w:ascii="Times New Roman" w:hAnsi="Times New Roman" w:cs="Times New Roman"/>
          <w:sz w:val="24"/>
          <w:szCs w:val="24"/>
        </w:rPr>
        <w:t>her female persona’s</w:t>
      </w:r>
      <w:r>
        <w:rPr>
          <w:rFonts w:ascii="Times New Roman" w:hAnsi="Times New Roman" w:cs="Times New Roman"/>
          <w:sz w:val="24"/>
          <w:szCs w:val="24"/>
        </w:rPr>
        <w:t xml:space="preserve"> </w:t>
      </w:r>
      <w:r w:rsidR="00EE5550">
        <w:rPr>
          <w:rFonts w:ascii="Times New Roman" w:hAnsi="Times New Roman" w:cs="Times New Roman"/>
          <w:sz w:val="24"/>
          <w:szCs w:val="24"/>
        </w:rPr>
        <w:t xml:space="preserve">place as a sexual object. Rather, it challenges the </w:t>
      </w:r>
      <w:r>
        <w:rPr>
          <w:rFonts w:ascii="Times New Roman" w:hAnsi="Times New Roman" w:cs="Times New Roman"/>
          <w:sz w:val="24"/>
          <w:szCs w:val="24"/>
        </w:rPr>
        <w:t>core assumption that male and female gender roles are unique and separate. Anthony Love’s disguise makes it socially acceptable for L</w:t>
      </w:r>
      <w:r w:rsidR="001F3012">
        <w:rPr>
          <w:rFonts w:ascii="Times New Roman" w:hAnsi="Times New Roman" w:cs="Times New Roman"/>
          <w:sz w:val="24"/>
          <w:szCs w:val="24"/>
        </w:rPr>
        <w:t>ove</w:t>
      </w:r>
      <w:r>
        <w:rPr>
          <w:rFonts w:ascii="Times New Roman" w:hAnsi="Times New Roman" w:cs="Times New Roman"/>
          <w:sz w:val="24"/>
          <w:szCs w:val="24"/>
        </w:rPr>
        <w:t xml:space="preserve"> to actively pursue a desired outcome instead of passively hoping Valentine falls for her. She expresses her understanding of the integration of her identities by expressing that she is sure Valentine “likes me, and likes me so well in a man, he’ll love me in a woman” (I.i.66-7). She is not suggesting it is the disguise that creates affection but rather the expression of the masculine aspects of her identity. Anthony Love’s inherent characteristics are there with or without the breeches. This fact undermines the notion of male dominance or power. </w:t>
      </w:r>
      <w:r w:rsidR="00EE5550">
        <w:rPr>
          <w:rFonts w:ascii="Times New Roman" w:hAnsi="Times New Roman" w:cs="Times New Roman"/>
          <w:sz w:val="24"/>
          <w:szCs w:val="24"/>
        </w:rPr>
        <w:t>The breeches do not mock</w:t>
      </w:r>
      <w:r w:rsidR="001F3012">
        <w:rPr>
          <w:rFonts w:ascii="Times New Roman" w:hAnsi="Times New Roman" w:cs="Times New Roman"/>
          <w:sz w:val="24"/>
          <w:szCs w:val="24"/>
        </w:rPr>
        <w:t xml:space="preserve"> Sir Anthony Love</w:t>
      </w:r>
      <w:r w:rsidR="00EE5550">
        <w:rPr>
          <w:rFonts w:ascii="Times New Roman" w:hAnsi="Times New Roman" w:cs="Times New Roman"/>
          <w:sz w:val="24"/>
          <w:szCs w:val="24"/>
        </w:rPr>
        <w:t xml:space="preserve"> or make her a freak, they free and empower her.  </w:t>
      </w:r>
    </w:p>
    <w:p w14:paraId="75DC6057" w14:textId="0695720A" w:rsidR="00CB4634" w:rsidRDefault="0040617D" w:rsidP="00EE55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Valentine claims Anthony Love “has all things as well about him, is as much respected by the men, and better received by the women, than any of us” (I.i.401-3). This statement could be perceived as metadramatic in nature because of the duality of the phrase. </w:t>
      </w:r>
      <w:r w:rsidR="001F3012">
        <w:rPr>
          <w:rFonts w:ascii="Times New Roman" w:hAnsi="Times New Roman" w:cs="Times New Roman"/>
          <w:sz w:val="24"/>
          <w:szCs w:val="24"/>
        </w:rPr>
        <w:t xml:space="preserve">Anthony </w:t>
      </w:r>
      <w:r>
        <w:rPr>
          <w:rFonts w:ascii="Times New Roman" w:hAnsi="Times New Roman" w:cs="Times New Roman"/>
          <w:sz w:val="24"/>
          <w:szCs w:val="24"/>
        </w:rPr>
        <w:t xml:space="preserve">Love might well be loved more by female audience member willing to verbally call out their excitement. When her identity is eventually revealed, Valentine is not disgusted or insulted. Perhaps his homosocial desire is reflected to him though Love’s imitation of a masculine qualities. </w:t>
      </w:r>
      <w:r w:rsidR="001F3012">
        <w:rPr>
          <w:rFonts w:ascii="Times New Roman" w:hAnsi="Times New Roman" w:cs="Times New Roman"/>
          <w:sz w:val="24"/>
          <w:szCs w:val="24"/>
        </w:rPr>
        <w:t xml:space="preserve">He </w:t>
      </w:r>
      <w:r w:rsidR="00C55182">
        <w:rPr>
          <w:rFonts w:ascii="Times New Roman" w:hAnsi="Times New Roman" w:cs="Times New Roman"/>
          <w:sz w:val="24"/>
          <w:szCs w:val="24"/>
        </w:rPr>
        <w:t xml:space="preserve">immediately kisses her and seems to love her as a woman and like her as a man. </w:t>
      </w:r>
      <w:r>
        <w:rPr>
          <w:rFonts w:ascii="Times New Roman" w:hAnsi="Times New Roman" w:cs="Times New Roman"/>
          <w:sz w:val="24"/>
          <w:szCs w:val="24"/>
        </w:rPr>
        <w:t xml:space="preserve">The qualities she possesses are necessarily not reserved to men, but the confined and limited nature of her defined role as a responsive and passive female leave her without opportunity. </w:t>
      </w:r>
      <w:r w:rsidR="00EE5550">
        <w:rPr>
          <w:rFonts w:ascii="Times New Roman" w:hAnsi="Times New Roman" w:cs="Times New Roman"/>
          <w:sz w:val="24"/>
          <w:szCs w:val="24"/>
        </w:rPr>
        <w:t xml:space="preserve"> </w:t>
      </w:r>
      <w:r w:rsidR="00AF58E2">
        <w:rPr>
          <w:rFonts w:ascii="Times New Roman" w:hAnsi="Times New Roman" w:cs="Times New Roman"/>
          <w:sz w:val="24"/>
          <w:szCs w:val="24"/>
        </w:rPr>
        <w:tab/>
      </w:r>
    </w:p>
    <w:p w14:paraId="204E063D" w14:textId="4C235FD5" w:rsidR="00766CC9" w:rsidRDefault="00CB4634" w:rsidP="00D309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5550">
        <w:rPr>
          <w:rFonts w:ascii="Times New Roman" w:hAnsi="Times New Roman" w:cs="Times New Roman"/>
          <w:sz w:val="24"/>
          <w:szCs w:val="24"/>
        </w:rPr>
        <w:t>The totality of Love’s behavior and statements suggests th</w:t>
      </w:r>
      <w:r w:rsidR="00C55182">
        <w:rPr>
          <w:rFonts w:ascii="Times New Roman" w:hAnsi="Times New Roman" w:cs="Times New Roman"/>
          <w:sz w:val="24"/>
          <w:szCs w:val="24"/>
        </w:rPr>
        <w:t>at</w:t>
      </w:r>
      <w:r w:rsidR="00EE5550">
        <w:rPr>
          <w:rFonts w:ascii="Times New Roman" w:hAnsi="Times New Roman" w:cs="Times New Roman"/>
          <w:sz w:val="24"/>
          <w:szCs w:val="24"/>
        </w:rPr>
        <w:t xml:space="preserve"> Southerne is not using the breeches character as a sexual object of mockery but as a tool for questioning gender power and </w:t>
      </w:r>
      <w:r w:rsidR="00EE5550">
        <w:rPr>
          <w:rFonts w:ascii="Times New Roman" w:hAnsi="Times New Roman" w:cs="Times New Roman"/>
          <w:sz w:val="24"/>
          <w:szCs w:val="24"/>
        </w:rPr>
        <w:lastRenderedPageBreak/>
        <w:t xml:space="preserve">norms. This conclusion is enhanced by a consideration of the actual nature of the “breeches” Love wears. I believe it is possible that the pants worn by Love </w:t>
      </w:r>
      <w:r w:rsidR="00766CC9">
        <w:rPr>
          <w:rFonts w:ascii="Times New Roman" w:hAnsi="Times New Roman" w:cs="Times New Roman"/>
          <w:sz w:val="24"/>
          <w:szCs w:val="24"/>
        </w:rPr>
        <w:t xml:space="preserve">become a more complete representation of her identity than </w:t>
      </w:r>
      <w:r w:rsidR="00C55182">
        <w:rPr>
          <w:rFonts w:ascii="Times New Roman" w:hAnsi="Times New Roman" w:cs="Times New Roman"/>
          <w:sz w:val="24"/>
          <w:szCs w:val="24"/>
        </w:rPr>
        <w:t xml:space="preserve">when she must </w:t>
      </w:r>
      <w:r w:rsidR="000B5A77">
        <w:rPr>
          <w:rFonts w:ascii="Times New Roman" w:hAnsi="Times New Roman" w:cs="Times New Roman"/>
          <w:sz w:val="24"/>
          <w:szCs w:val="24"/>
        </w:rPr>
        <w:t xml:space="preserve">wear </w:t>
      </w:r>
      <w:r w:rsidR="00766CC9">
        <w:rPr>
          <w:rFonts w:ascii="Times New Roman" w:hAnsi="Times New Roman" w:cs="Times New Roman"/>
          <w:sz w:val="24"/>
          <w:szCs w:val="24"/>
        </w:rPr>
        <w:t>petticoats</w:t>
      </w:r>
      <w:r w:rsidR="00C55182">
        <w:rPr>
          <w:rFonts w:ascii="Times New Roman" w:hAnsi="Times New Roman" w:cs="Times New Roman"/>
          <w:sz w:val="24"/>
          <w:szCs w:val="24"/>
        </w:rPr>
        <w:t>.</w:t>
      </w:r>
      <w:r w:rsidR="00766CC9">
        <w:rPr>
          <w:rFonts w:ascii="Times New Roman" w:hAnsi="Times New Roman" w:cs="Times New Roman"/>
          <w:sz w:val="24"/>
          <w:szCs w:val="24"/>
        </w:rPr>
        <w:t xml:space="preserve"> </w:t>
      </w:r>
      <w:r w:rsidR="00C55182">
        <w:rPr>
          <w:rFonts w:ascii="Times New Roman" w:hAnsi="Times New Roman" w:cs="Times New Roman"/>
          <w:sz w:val="24"/>
          <w:szCs w:val="24"/>
        </w:rPr>
        <w:t xml:space="preserve">The </w:t>
      </w:r>
      <w:r w:rsidR="00766CC9">
        <w:rPr>
          <w:rFonts w:ascii="Times New Roman" w:hAnsi="Times New Roman" w:cs="Times New Roman"/>
          <w:sz w:val="24"/>
          <w:szCs w:val="24"/>
        </w:rPr>
        <w:t xml:space="preserve">petticoats </w:t>
      </w:r>
      <w:r w:rsidR="00C55182">
        <w:rPr>
          <w:rFonts w:ascii="Times New Roman" w:hAnsi="Times New Roman" w:cs="Times New Roman"/>
          <w:sz w:val="24"/>
          <w:szCs w:val="24"/>
        </w:rPr>
        <w:t>hide</w:t>
      </w:r>
      <w:r w:rsidR="00766CC9">
        <w:rPr>
          <w:rFonts w:ascii="Times New Roman" w:hAnsi="Times New Roman" w:cs="Times New Roman"/>
          <w:sz w:val="24"/>
          <w:szCs w:val="24"/>
        </w:rPr>
        <w:t xml:space="preserve"> the more masculine nature </w:t>
      </w:r>
      <w:r w:rsidR="00C55182">
        <w:rPr>
          <w:rFonts w:ascii="Times New Roman" w:hAnsi="Times New Roman" w:cs="Times New Roman"/>
          <w:sz w:val="24"/>
          <w:szCs w:val="24"/>
        </w:rPr>
        <w:t>Anthony Love feels</w:t>
      </w:r>
      <w:r w:rsidR="00766CC9">
        <w:rPr>
          <w:rFonts w:ascii="Times New Roman" w:hAnsi="Times New Roman" w:cs="Times New Roman"/>
          <w:sz w:val="24"/>
          <w:szCs w:val="24"/>
        </w:rPr>
        <w:t xml:space="preserve">. </w:t>
      </w:r>
      <w:r w:rsidR="001F3AA4">
        <w:rPr>
          <w:rFonts w:ascii="Times New Roman" w:hAnsi="Times New Roman" w:cs="Times New Roman"/>
          <w:sz w:val="24"/>
          <w:szCs w:val="24"/>
        </w:rPr>
        <w:t xml:space="preserve">In Act One, Anthony explains the hypocritical stereotype that men have more power because they can wear a sword, “’tis only the fashion of the world that gives your sex a better title than we have to the wearing of sword” (I.i.22-3). Contextually, the use of the word “fashion” could have double meaning because it could mean “trend,” but it could also reference clothing. </w:t>
      </w:r>
      <w:r w:rsidR="00BC5FDE">
        <w:rPr>
          <w:rFonts w:ascii="Times New Roman" w:hAnsi="Times New Roman" w:cs="Times New Roman"/>
          <w:sz w:val="24"/>
          <w:szCs w:val="24"/>
        </w:rPr>
        <w:t>A sword</w:t>
      </w:r>
      <w:r w:rsidR="001F3AA4">
        <w:rPr>
          <w:rFonts w:ascii="Times New Roman" w:hAnsi="Times New Roman" w:cs="Times New Roman"/>
          <w:sz w:val="24"/>
          <w:szCs w:val="24"/>
        </w:rPr>
        <w:t xml:space="preserve"> does not make a man brave or strong, just like wearing a petticoat does not make a woman meek.</w:t>
      </w:r>
      <w:r w:rsidR="00BC5FDE">
        <w:rPr>
          <w:rFonts w:ascii="Times New Roman" w:hAnsi="Times New Roman" w:cs="Times New Roman"/>
          <w:sz w:val="24"/>
          <w:szCs w:val="24"/>
        </w:rPr>
        <w:t xml:space="preserve"> </w:t>
      </w:r>
      <w:r w:rsidR="00766CC9">
        <w:rPr>
          <w:rFonts w:ascii="Times New Roman" w:hAnsi="Times New Roman" w:cs="Times New Roman"/>
          <w:sz w:val="24"/>
          <w:szCs w:val="24"/>
        </w:rPr>
        <w:t xml:space="preserve">Twice Love references petticoats as the familiar clothing worn by females, and she puts them on </w:t>
      </w:r>
      <w:r w:rsidR="00DE74C5">
        <w:rPr>
          <w:rFonts w:ascii="Times New Roman" w:hAnsi="Times New Roman" w:cs="Times New Roman"/>
          <w:sz w:val="24"/>
          <w:szCs w:val="24"/>
        </w:rPr>
        <w:t xml:space="preserve">only </w:t>
      </w:r>
      <w:r w:rsidR="00766CC9">
        <w:rPr>
          <w:rFonts w:ascii="Times New Roman" w:hAnsi="Times New Roman" w:cs="Times New Roman"/>
          <w:sz w:val="24"/>
          <w:szCs w:val="24"/>
        </w:rPr>
        <w:t xml:space="preserve">when she needs to appear publicly female. When she reveals her identity to Valentine, she explains she is Anthony Love in, “All but my petticoats” (IV.ii.72). </w:t>
      </w:r>
      <w:r w:rsidR="00C55182">
        <w:rPr>
          <w:rFonts w:ascii="Times New Roman" w:hAnsi="Times New Roman" w:cs="Times New Roman"/>
          <w:sz w:val="24"/>
          <w:szCs w:val="24"/>
        </w:rPr>
        <w:t xml:space="preserve">The petticoats become </w:t>
      </w:r>
      <w:r w:rsidR="000B5A77">
        <w:rPr>
          <w:rFonts w:ascii="Times New Roman" w:hAnsi="Times New Roman" w:cs="Times New Roman"/>
          <w:sz w:val="24"/>
          <w:szCs w:val="24"/>
        </w:rPr>
        <w:t>the</w:t>
      </w:r>
      <w:bookmarkStart w:id="0" w:name="_GoBack"/>
      <w:bookmarkEnd w:id="0"/>
      <w:r w:rsidR="00DE74C5">
        <w:rPr>
          <w:rFonts w:ascii="Times New Roman" w:hAnsi="Times New Roman" w:cs="Times New Roman"/>
          <w:sz w:val="24"/>
          <w:szCs w:val="24"/>
        </w:rPr>
        <w:t xml:space="preserve"> mask more than her pants. </w:t>
      </w:r>
      <w:r w:rsidR="00766CC9">
        <w:rPr>
          <w:rFonts w:ascii="Times New Roman" w:hAnsi="Times New Roman" w:cs="Times New Roman"/>
          <w:sz w:val="24"/>
          <w:szCs w:val="24"/>
        </w:rPr>
        <w:t>Later, when she helps Floriante escape the nunnery, the two women must switch clothes. Love is once again masked as a woman, “[n]ow for my petticoats again” (V.vi.72). There seems to be a negative connotation as Love uses the word “petticoats again” suggesting perhaps she feels like an imposter in a dress because it comes with a devaluation of her person.  The petticoat also acts to restrict her freedom, both physically because it is harder to move and fight in a dress and mentally because women were subjected to the established patriarchal structure.</w:t>
      </w:r>
    </w:p>
    <w:p w14:paraId="59EE3A3A" w14:textId="77777777" w:rsidR="009F7A79" w:rsidRDefault="00766CC9" w:rsidP="00766C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characters of both Hellena and Love we are presented with the power of disguise to influence gender roles and understandings.  Both characters use disguise to achieve personal ambition otherwise unavailable. As a modern audience member we feel empathy for these characters, but we must acknowledge that what is actually occurring is self-motivated deceit. The characters are exercising power through deception which, while dressed in palatable meta-</w:t>
      </w:r>
      <w:r>
        <w:rPr>
          <w:rFonts w:ascii="Times New Roman" w:hAnsi="Times New Roman" w:cs="Times New Roman"/>
          <w:sz w:val="24"/>
          <w:szCs w:val="24"/>
        </w:rPr>
        <w:lastRenderedPageBreak/>
        <w:t xml:space="preserve">theatrical comedy, remains an exercise of power. </w:t>
      </w:r>
      <w:r w:rsidR="009F7A79">
        <w:rPr>
          <w:rFonts w:ascii="Times New Roman" w:hAnsi="Times New Roman" w:cs="Times New Roman"/>
          <w:sz w:val="24"/>
          <w:szCs w:val="24"/>
        </w:rPr>
        <w:t xml:space="preserve">More specifically </w:t>
      </w:r>
      <w:r w:rsidR="00D309DE">
        <w:rPr>
          <w:rFonts w:ascii="Times New Roman" w:hAnsi="Times New Roman" w:cs="Times New Roman"/>
          <w:sz w:val="24"/>
          <w:szCs w:val="24"/>
        </w:rPr>
        <w:t>the women characters are lying to the men characters in the play</w:t>
      </w:r>
      <w:r w:rsidR="009F7A79">
        <w:rPr>
          <w:rFonts w:ascii="Times New Roman" w:hAnsi="Times New Roman" w:cs="Times New Roman"/>
          <w:sz w:val="24"/>
          <w:szCs w:val="24"/>
        </w:rPr>
        <w:t xml:space="preserve"> and deceiving them.  The trick is played on the character but not the audience and in this way the male character is reduced in power against both the woman on stage and the woman in the audience. </w:t>
      </w:r>
      <w:r w:rsidR="00D309DE">
        <w:rPr>
          <w:rFonts w:ascii="Times New Roman" w:hAnsi="Times New Roman" w:cs="Times New Roman"/>
          <w:sz w:val="24"/>
          <w:szCs w:val="24"/>
        </w:rPr>
        <w:t>Because both sexes seem to be free of negative consequences by the end of the play, the “sin” seems excusable. The theatrical use of disguise in Restoration comedies seems to suggest that “few theater goers would have looked to a comedy…for serious moral or religious edification” (Scouten and Hume 51).  However, a reader who is less distracted by the glitz of a theatrical performance “might well reflect on the provincial moral that adorns this tale” (Scouten and Hume 51).</w:t>
      </w:r>
      <w:r w:rsidR="009F7A79" w:rsidRPr="009F7A79">
        <w:rPr>
          <w:rFonts w:ascii="Times New Roman" w:hAnsi="Times New Roman" w:cs="Times New Roman"/>
          <w:sz w:val="24"/>
          <w:szCs w:val="24"/>
        </w:rPr>
        <w:t xml:space="preserve"> </w:t>
      </w:r>
      <w:r w:rsidR="009F7A79">
        <w:rPr>
          <w:rFonts w:ascii="Times New Roman" w:hAnsi="Times New Roman" w:cs="Times New Roman"/>
          <w:sz w:val="24"/>
          <w:szCs w:val="24"/>
        </w:rPr>
        <w:t xml:space="preserve">Scouten and Hume claim that, “not until the middle of the eighteenth century were audiences inclined to take the moral implications of old plays very seriously” (69).  While this might be true, at least in the case of </w:t>
      </w:r>
      <w:r w:rsidR="009F7A79">
        <w:rPr>
          <w:rFonts w:ascii="Times New Roman" w:hAnsi="Times New Roman" w:cs="Times New Roman"/>
          <w:i/>
          <w:sz w:val="24"/>
          <w:szCs w:val="24"/>
        </w:rPr>
        <w:t>Sir Anthony Love</w:t>
      </w:r>
      <w:r w:rsidR="009F7A79">
        <w:rPr>
          <w:rFonts w:ascii="Times New Roman" w:hAnsi="Times New Roman" w:cs="Times New Roman"/>
          <w:sz w:val="24"/>
          <w:szCs w:val="24"/>
        </w:rPr>
        <w:t xml:space="preserve">, audiences of men watched their leading male character be made a fool by a woman dressed in pants. The nature of this deception, and the implicit commentary on the fluid power gender identity, was likely not lost on the audience. </w:t>
      </w:r>
    </w:p>
    <w:p w14:paraId="305D22BA" w14:textId="4447C725" w:rsidR="00D309DE" w:rsidRDefault="00D309DE" w:rsidP="00D309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9F7A79">
        <w:rPr>
          <w:rFonts w:ascii="Times New Roman" w:hAnsi="Times New Roman" w:cs="Times New Roman"/>
          <w:sz w:val="24"/>
          <w:szCs w:val="24"/>
        </w:rPr>
        <w:t>both the</w:t>
      </w:r>
      <w:r w:rsidR="009F7A79">
        <w:rPr>
          <w:rFonts w:ascii="Times New Roman" w:hAnsi="Times New Roman" w:cs="Times New Roman"/>
          <w:i/>
          <w:sz w:val="24"/>
          <w:szCs w:val="24"/>
        </w:rPr>
        <w:t xml:space="preserve"> Rover </w:t>
      </w:r>
      <w:r w:rsidR="009F7A79">
        <w:rPr>
          <w:rFonts w:ascii="Times New Roman" w:hAnsi="Times New Roman" w:cs="Times New Roman"/>
          <w:sz w:val="24"/>
          <w:szCs w:val="24"/>
        </w:rPr>
        <w:t xml:space="preserve">and </w:t>
      </w:r>
      <w:r w:rsidR="009F7A79">
        <w:rPr>
          <w:rFonts w:ascii="Times New Roman" w:hAnsi="Times New Roman" w:cs="Times New Roman"/>
          <w:i/>
          <w:sz w:val="24"/>
          <w:szCs w:val="24"/>
        </w:rPr>
        <w:t xml:space="preserve">Sir Anthony Love </w:t>
      </w:r>
      <w:r>
        <w:rPr>
          <w:rFonts w:ascii="Times New Roman" w:hAnsi="Times New Roman" w:cs="Times New Roman"/>
          <w:sz w:val="24"/>
          <w:szCs w:val="24"/>
        </w:rPr>
        <w:t xml:space="preserve">disguises function as an exercise of </w:t>
      </w:r>
      <w:r w:rsidR="009F7A79">
        <w:rPr>
          <w:rFonts w:ascii="Times New Roman" w:hAnsi="Times New Roman" w:cs="Times New Roman"/>
          <w:sz w:val="24"/>
          <w:szCs w:val="24"/>
        </w:rPr>
        <w:t xml:space="preserve">female </w:t>
      </w:r>
      <w:r>
        <w:rPr>
          <w:rFonts w:ascii="Times New Roman" w:hAnsi="Times New Roman" w:cs="Times New Roman"/>
          <w:sz w:val="24"/>
          <w:szCs w:val="24"/>
        </w:rPr>
        <w:t xml:space="preserve">power </w:t>
      </w:r>
      <w:r w:rsidR="009F7A79">
        <w:rPr>
          <w:rFonts w:ascii="Times New Roman" w:hAnsi="Times New Roman" w:cs="Times New Roman"/>
          <w:sz w:val="24"/>
          <w:szCs w:val="24"/>
        </w:rPr>
        <w:t>in male dominated social structure.</w:t>
      </w:r>
      <w:r>
        <w:rPr>
          <w:rFonts w:ascii="Times New Roman" w:hAnsi="Times New Roman" w:cs="Times New Roman"/>
          <w:sz w:val="24"/>
          <w:szCs w:val="24"/>
        </w:rPr>
        <w:t xml:space="preserve"> </w:t>
      </w:r>
      <w:r w:rsidR="009F7A79">
        <w:rPr>
          <w:rFonts w:ascii="Times New Roman" w:hAnsi="Times New Roman" w:cs="Times New Roman"/>
          <w:sz w:val="24"/>
          <w:szCs w:val="24"/>
        </w:rPr>
        <w:t>P</w:t>
      </w:r>
      <w:r>
        <w:rPr>
          <w:rFonts w:ascii="Times New Roman" w:hAnsi="Times New Roman" w:cs="Times New Roman"/>
          <w:sz w:val="24"/>
          <w:szCs w:val="24"/>
        </w:rPr>
        <w:t xml:space="preserve">erhaps in part because the audience is aware of the ruse it is more inclined to pull for the characters to achieve their goals despite their disingenuous behavior </w:t>
      </w:r>
      <w:r w:rsidR="00D74684">
        <w:rPr>
          <w:rFonts w:ascii="Times New Roman" w:hAnsi="Times New Roman" w:cs="Times New Roman"/>
          <w:sz w:val="24"/>
          <w:szCs w:val="24"/>
        </w:rPr>
        <w:t xml:space="preserve">and </w:t>
      </w:r>
      <w:r>
        <w:rPr>
          <w:rFonts w:ascii="Times New Roman" w:hAnsi="Times New Roman" w:cs="Times New Roman"/>
          <w:sz w:val="24"/>
          <w:szCs w:val="24"/>
        </w:rPr>
        <w:t>breaking of social and cultural norms.</w:t>
      </w:r>
      <w:r w:rsidRPr="008D6094">
        <w:rPr>
          <w:rFonts w:ascii="Times New Roman" w:hAnsi="Times New Roman" w:cs="Times New Roman"/>
          <w:sz w:val="24"/>
          <w:szCs w:val="24"/>
        </w:rPr>
        <w:t xml:space="preserve"> </w:t>
      </w:r>
      <w:r w:rsidR="00D74684">
        <w:rPr>
          <w:rFonts w:ascii="Times New Roman" w:hAnsi="Times New Roman" w:cs="Times New Roman"/>
          <w:sz w:val="24"/>
          <w:szCs w:val="24"/>
        </w:rPr>
        <w:t xml:space="preserve"> </w:t>
      </w:r>
      <w:r>
        <w:rPr>
          <w:rFonts w:ascii="Times New Roman" w:hAnsi="Times New Roman" w:cs="Times New Roman"/>
          <w:sz w:val="24"/>
          <w:szCs w:val="24"/>
        </w:rPr>
        <w:t xml:space="preserve">We know both </w:t>
      </w:r>
      <w:r w:rsidRPr="006B25E7">
        <w:rPr>
          <w:rFonts w:ascii="Times New Roman" w:hAnsi="Times New Roman" w:cs="Times New Roman"/>
          <w:i/>
          <w:iCs/>
          <w:sz w:val="24"/>
          <w:szCs w:val="24"/>
        </w:rPr>
        <w:t>The Rover</w:t>
      </w:r>
      <w:r>
        <w:rPr>
          <w:rFonts w:ascii="Times New Roman" w:hAnsi="Times New Roman" w:cs="Times New Roman"/>
          <w:sz w:val="24"/>
          <w:szCs w:val="24"/>
        </w:rPr>
        <w:t xml:space="preserve"> and </w:t>
      </w:r>
      <w:r w:rsidRPr="006B25E7">
        <w:rPr>
          <w:rFonts w:ascii="Times New Roman" w:hAnsi="Times New Roman" w:cs="Times New Roman"/>
          <w:i/>
          <w:iCs/>
          <w:sz w:val="24"/>
          <w:szCs w:val="24"/>
        </w:rPr>
        <w:t>Sir Anthony Love</w:t>
      </w:r>
      <w:r>
        <w:rPr>
          <w:rFonts w:ascii="Times New Roman" w:hAnsi="Times New Roman" w:cs="Times New Roman"/>
          <w:sz w:val="24"/>
          <w:szCs w:val="24"/>
        </w:rPr>
        <w:t xml:space="preserve"> were successful and </w:t>
      </w:r>
      <w:r w:rsidRPr="00621DA4">
        <w:rPr>
          <w:rFonts w:ascii="Times New Roman" w:hAnsi="Times New Roman" w:cs="Times New Roman"/>
          <w:sz w:val="24"/>
          <w:szCs w:val="24"/>
        </w:rPr>
        <w:t>I</w:t>
      </w:r>
      <w:r>
        <w:rPr>
          <w:rFonts w:ascii="Times New Roman" w:hAnsi="Times New Roman" w:cs="Times New Roman"/>
          <w:sz w:val="24"/>
          <w:szCs w:val="24"/>
        </w:rPr>
        <w:t xml:space="preserve"> believe it would be naive to assume the popularity was solely due to the nature of the costume. The popularity of a play containing women dressed as men likely featured more than the titillating exposure of an actress’s leg or body.</w:t>
      </w:r>
      <w:r w:rsidR="00DE74C5">
        <w:rPr>
          <w:rFonts w:ascii="Times New Roman" w:hAnsi="Times New Roman" w:cs="Times New Roman"/>
          <w:sz w:val="24"/>
          <w:szCs w:val="24"/>
        </w:rPr>
        <w:t xml:space="preserve"> Maybe</w:t>
      </w:r>
      <w:r>
        <w:rPr>
          <w:rFonts w:ascii="Times New Roman" w:hAnsi="Times New Roman" w:cs="Times New Roman"/>
          <w:sz w:val="24"/>
          <w:szCs w:val="24"/>
        </w:rPr>
        <w:t xml:space="preserve"> the disguises </w:t>
      </w:r>
      <w:r w:rsidR="00D74684">
        <w:rPr>
          <w:rFonts w:ascii="Times New Roman" w:hAnsi="Times New Roman" w:cs="Times New Roman"/>
          <w:sz w:val="24"/>
          <w:szCs w:val="24"/>
        </w:rPr>
        <w:t xml:space="preserve">in these plays and the nature of meta-drama </w:t>
      </w:r>
      <w:r>
        <w:rPr>
          <w:rFonts w:ascii="Times New Roman" w:hAnsi="Times New Roman" w:cs="Times New Roman"/>
          <w:sz w:val="24"/>
          <w:szCs w:val="24"/>
        </w:rPr>
        <w:t>allow</w:t>
      </w:r>
      <w:r w:rsidR="00D74684">
        <w:rPr>
          <w:rFonts w:ascii="Times New Roman" w:hAnsi="Times New Roman" w:cs="Times New Roman"/>
          <w:sz w:val="24"/>
          <w:szCs w:val="24"/>
        </w:rPr>
        <w:t>ed</w:t>
      </w:r>
      <w:r>
        <w:rPr>
          <w:rFonts w:ascii="Times New Roman" w:hAnsi="Times New Roman" w:cs="Times New Roman"/>
          <w:sz w:val="24"/>
          <w:szCs w:val="24"/>
        </w:rPr>
        <w:t xml:space="preserve"> the patrons to consider new possibilities</w:t>
      </w:r>
      <w:r w:rsidR="00D74684">
        <w:rPr>
          <w:rFonts w:ascii="Times New Roman" w:hAnsi="Times New Roman" w:cs="Times New Roman"/>
          <w:sz w:val="24"/>
          <w:szCs w:val="24"/>
        </w:rPr>
        <w:t xml:space="preserve"> and relax preconceived notions of power</w:t>
      </w:r>
      <w:r>
        <w:rPr>
          <w:rFonts w:ascii="Times New Roman" w:hAnsi="Times New Roman" w:cs="Times New Roman"/>
          <w:sz w:val="24"/>
          <w:szCs w:val="24"/>
        </w:rPr>
        <w:t xml:space="preserve">. These popular female roles questioned the power structure of </w:t>
      </w:r>
      <w:r>
        <w:rPr>
          <w:rFonts w:ascii="Times New Roman" w:hAnsi="Times New Roman" w:cs="Times New Roman"/>
          <w:sz w:val="24"/>
          <w:szCs w:val="24"/>
        </w:rPr>
        <w:lastRenderedPageBreak/>
        <w:t>society while giving actresses an opportunity to express the own power on the stage.</w:t>
      </w:r>
      <w:r w:rsidR="00D74684">
        <w:rPr>
          <w:rFonts w:ascii="Times New Roman" w:hAnsi="Times New Roman" w:cs="Times New Roman"/>
          <w:sz w:val="24"/>
          <w:szCs w:val="24"/>
        </w:rPr>
        <w:t xml:space="preserve">  Perhaps the true power of the gender disguise was hiding in the plain sight of the audience and it is time to reconsider breeches as subservice power rather than sexualized plot.  </w:t>
      </w:r>
    </w:p>
    <w:p w14:paraId="6651EDBB" w14:textId="77777777" w:rsidR="00131B49" w:rsidRDefault="00131B49" w:rsidP="00CB38E9">
      <w:pPr>
        <w:spacing w:after="0" w:line="480" w:lineRule="auto"/>
        <w:rPr>
          <w:rFonts w:ascii="Times New Roman" w:hAnsi="Times New Roman" w:cs="Times New Roman"/>
          <w:sz w:val="24"/>
          <w:szCs w:val="24"/>
        </w:rPr>
      </w:pPr>
    </w:p>
    <w:p w14:paraId="31D679AB" w14:textId="77777777" w:rsidR="00131B49" w:rsidRDefault="00131B49"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CA53301" w14:textId="2E67C516" w:rsidR="00131B49" w:rsidRPr="00CB38E9" w:rsidRDefault="00131B49" w:rsidP="00CB38E9">
      <w:pPr>
        <w:spacing w:after="0" w:line="480" w:lineRule="auto"/>
        <w:jc w:val="center"/>
        <w:rPr>
          <w:rFonts w:ascii="Times New Roman" w:hAnsi="Times New Roman" w:cs="Times New Roman"/>
          <w:sz w:val="24"/>
          <w:szCs w:val="24"/>
        </w:rPr>
      </w:pPr>
      <w:r w:rsidRPr="00CB38E9">
        <w:rPr>
          <w:rFonts w:ascii="Times New Roman" w:hAnsi="Times New Roman" w:cs="Times New Roman"/>
          <w:sz w:val="24"/>
          <w:szCs w:val="24"/>
        </w:rPr>
        <w:lastRenderedPageBreak/>
        <w:t>Works Cited</w:t>
      </w:r>
    </w:p>
    <w:p w14:paraId="2590E2E0" w14:textId="6F8CA1E3" w:rsidR="00E97A55" w:rsidRDefault="00E97A55" w:rsidP="00E97A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Behn, Aphra. </w:t>
      </w:r>
      <w:r w:rsidRPr="00E67542">
        <w:rPr>
          <w:rFonts w:ascii="Times New Roman" w:hAnsi="Times New Roman" w:cs="Times New Roman"/>
          <w:i/>
          <w:iCs/>
          <w:sz w:val="24"/>
          <w:szCs w:val="24"/>
        </w:rPr>
        <w:t>The Rover; or, The Banished Cavaliers</w:t>
      </w:r>
      <w:r>
        <w:rPr>
          <w:rFonts w:ascii="Times New Roman" w:hAnsi="Times New Roman" w:cs="Times New Roman"/>
          <w:sz w:val="24"/>
          <w:szCs w:val="24"/>
        </w:rPr>
        <w:t xml:space="preserve">. </w:t>
      </w:r>
      <w:bookmarkStart w:id="1" w:name="_Hlk21689913"/>
      <w:r w:rsidRPr="00174796">
        <w:rPr>
          <w:rFonts w:ascii="Times New Roman" w:hAnsi="Times New Roman" w:cs="Times New Roman"/>
          <w:i/>
          <w:iCs/>
          <w:sz w:val="24"/>
          <w:szCs w:val="24"/>
        </w:rPr>
        <w:t xml:space="preserve">The Broadview Anthology of Restoration </w:t>
      </w:r>
      <w:r>
        <w:rPr>
          <w:rFonts w:ascii="Times New Roman" w:hAnsi="Times New Roman" w:cs="Times New Roman"/>
          <w:i/>
          <w:iCs/>
          <w:sz w:val="24"/>
          <w:szCs w:val="24"/>
        </w:rPr>
        <w:tab/>
      </w:r>
      <w:r w:rsidRPr="00174796">
        <w:rPr>
          <w:rFonts w:ascii="Times New Roman" w:hAnsi="Times New Roman" w:cs="Times New Roman"/>
          <w:i/>
          <w:iCs/>
          <w:sz w:val="24"/>
          <w:szCs w:val="24"/>
        </w:rPr>
        <w:t>&amp; Early Eighteenth-Century Drama</w:t>
      </w:r>
      <w:r>
        <w:rPr>
          <w:rFonts w:ascii="Times New Roman" w:hAnsi="Times New Roman" w:cs="Times New Roman"/>
          <w:sz w:val="24"/>
          <w:szCs w:val="24"/>
        </w:rPr>
        <w:t xml:space="preserve">, edited by J. Douglas Canfield, Broadview Press, </w:t>
      </w:r>
      <w:r>
        <w:rPr>
          <w:rFonts w:ascii="Times New Roman" w:hAnsi="Times New Roman" w:cs="Times New Roman"/>
          <w:sz w:val="24"/>
          <w:szCs w:val="24"/>
        </w:rPr>
        <w:tab/>
        <w:t>2001.</w:t>
      </w:r>
      <w:bookmarkEnd w:id="1"/>
      <w:r>
        <w:rPr>
          <w:rFonts w:ascii="Times New Roman" w:hAnsi="Times New Roman" w:cs="Times New Roman"/>
          <w:sz w:val="24"/>
          <w:szCs w:val="24"/>
        </w:rPr>
        <w:t>591-645.</w:t>
      </w:r>
    </w:p>
    <w:p w14:paraId="58F3825D" w14:textId="7AC7498F" w:rsidR="00E97A55" w:rsidRDefault="00E97A55" w:rsidP="00E97A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Evans, James E. “Resisting a Private Tyranny in Two Humane Comedies.” </w:t>
      </w:r>
      <w:r w:rsidRPr="00866573">
        <w:rPr>
          <w:rFonts w:ascii="Times New Roman" w:hAnsi="Times New Roman" w:cs="Times New Roman"/>
          <w:i/>
          <w:iCs/>
          <w:sz w:val="24"/>
          <w:szCs w:val="24"/>
        </w:rPr>
        <w:t xml:space="preserve">Broken Boundaries: </w:t>
      </w:r>
      <w:r>
        <w:rPr>
          <w:rFonts w:ascii="Times New Roman" w:hAnsi="Times New Roman" w:cs="Times New Roman"/>
          <w:i/>
          <w:iCs/>
          <w:sz w:val="24"/>
          <w:szCs w:val="24"/>
        </w:rPr>
        <w:tab/>
      </w:r>
      <w:r w:rsidRPr="00866573">
        <w:rPr>
          <w:rFonts w:ascii="Times New Roman" w:hAnsi="Times New Roman" w:cs="Times New Roman"/>
          <w:i/>
          <w:iCs/>
          <w:sz w:val="24"/>
          <w:szCs w:val="24"/>
        </w:rPr>
        <w:t>Women &amp; Feminism in Restoration Drama</w:t>
      </w:r>
      <w:r>
        <w:rPr>
          <w:rFonts w:ascii="Times New Roman" w:hAnsi="Times New Roman" w:cs="Times New Roman"/>
          <w:sz w:val="24"/>
          <w:szCs w:val="24"/>
        </w:rPr>
        <w:t xml:space="preserve">, edited by </w:t>
      </w:r>
      <w:r w:rsidRPr="00D74684">
        <w:rPr>
          <w:rFonts w:ascii="Times New Roman" w:hAnsi="Times New Roman" w:cs="Times New Roman"/>
          <w:sz w:val="24"/>
          <w:szCs w:val="24"/>
        </w:rPr>
        <w:t>Katherine M.</w:t>
      </w:r>
      <w:r>
        <w:rPr>
          <w:rFonts w:ascii="Times New Roman" w:hAnsi="Times New Roman" w:cs="Times New Roman"/>
          <w:sz w:val="24"/>
          <w:szCs w:val="24"/>
        </w:rPr>
        <w:t xml:space="preserve"> Quinsey, The </w:t>
      </w:r>
      <w:r>
        <w:rPr>
          <w:rFonts w:ascii="Times New Roman" w:hAnsi="Times New Roman" w:cs="Times New Roman"/>
          <w:sz w:val="24"/>
          <w:szCs w:val="24"/>
        </w:rPr>
        <w:tab/>
        <w:t>University Press of Kentucky, 1996.</w:t>
      </w:r>
    </w:p>
    <w:p w14:paraId="4A5DFBC5" w14:textId="4E917F01" w:rsidR="00E97A55" w:rsidRDefault="00E97A55" w:rsidP="00E97A5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Greenblatt, Stephen. </w:t>
      </w:r>
      <w:r w:rsidRPr="00745266">
        <w:rPr>
          <w:rFonts w:ascii="Times New Roman" w:hAnsi="Times New Roman" w:cs="Times New Roman"/>
          <w:i/>
          <w:iCs/>
          <w:sz w:val="24"/>
          <w:szCs w:val="24"/>
        </w:rPr>
        <w:t xml:space="preserve">Shakespearean Negotiations: The Circulation of Social Energy in </w:t>
      </w:r>
      <w:r>
        <w:rPr>
          <w:rFonts w:ascii="Times New Roman" w:hAnsi="Times New Roman" w:cs="Times New Roman"/>
          <w:i/>
          <w:iCs/>
          <w:sz w:val="24"/>
          <w:szCs w:val="24"/>
        </w:rPr>
        <w:tab/>
      </w:r>
      <w:r w:rsidRPr="00745266">
        <w:rPr>
          <w:rFonts w:ascii="Times New Roman" w:hAnsi="Times New Roman" w:cs="Times New Roman"/>
          <w:i/>
          <w:iCs/>
          <w:sz w:val="24"/>
          <w:szCs w:val="24"/>
        </w:rPr>
        <w:t>Renaissance England</w:t>
      </w:r>
      <w:r>
        <w:rPr>
          <w:rFonts w:ascii="Times New Roman" w:hAnsi="Times New Roman" w:cs="Times New Roman"/>
          <w:sz w:val="24"/>
          <w:szCs w:val="24"/>
        </w:rPr>
        <w:t>. Berkley: University of California Press, 1988.</w:t>
      </w:r>
    </w:p>
    <w:p w14:paraId="5E00B2F8" w14:textId="70B488DD" w:rsidR="007102BD" w:rsidRDefault="007102BD" w:rsidP="00CB38E9">
      <w:pPr>
        <w:spacing w:after="0" w:line="480" w:lineRule="auto"/>
        <w:ind w:left="720" w:hanging="720"/>
        <w:rPr>
          <w:rFonts w:ascii="Times New Roman" w:hAnsi="Times New Roman" w:cs="Times New Roman"/>
          <w:sz w:val="24"/>
          <w:szCs w:val="24"/>
        </w:rPr>
      </w:pPr>
      <w:r w:rsidRPr="00CB38E9">
        <w:rPr>
          <w:rFonts w:ascii="Times New Roman" w:hAnsi="Times New Roman" w:cs="Times New Roman"/>
          <w:sz w:val="24"/>
          <w:szCs w:val="24"/>
        </w:rPr>
        <w:t>Howe, Elizabeth</w:t>
      </w:r>
      <w:r w:rsidR="00E174AA">
        <w:rPr>
          <w:rFonts w:ascii="Times New Roman" w:hAnsi="Times New Roman" w:cs="Times New Roman"/>
          <w:sz w:val="24"/>
          <w:szCs w:val="24"/>
        </w:rPr>
        <w:t>.</w:t>
      </w:r>
      <w:r w:rsidRPr="00CB38E9">
        <w:rPr>
          <w:rFonts w:ascii="Times New Roman" w:hAnsi="Times New Roman" w:cs="Times New Roman"/>
          <w:sz w:val="24"/>
          <w:szCs w:val="24"/>
        </w:rPr>
        <w:t xml:space="preserve"> </w:t>
      </w:r>
      <w:r w:rsidRPr="00E174AA">
        <w:rPr>
          <w:rFonts w:ascii="Times New Roman" w:hAnsi="Times New Roman" w:cs="Times New Roman"/>
          <w:i/>
          <w:iCs/>
          <w:sz w:val="24"/>
          <w:szCs w:val="24"/>
        </w:rPr>
        <w:t>The First English Actresses: Women and drama 1600-1700</w:t>
      </w:r>
      <w:r w:rsidRPr="00CB38E9">
        <w:rPr>
          <w:rFonts w:ascii="Times New Roman" w:hAnsi="Times New Roman" w:cs="Times New Roman"/>
          <w:sz w:val="24"/>
          <w:szCs w:val="24"/>
        </w:rPr>
        <w:t xml:space="preserve">. </w:t>
      </w:r>
      <w:r w:rsidR="00E174AA">
        <w:rPr>
          <w:rFonts w:ascii="Times New Roman" w:hAnsi="Times New Roman" w:cs="Times New Roman"/>
          <w:sz w:val="24"/>
          <w:szCs w:val="24"/>
        </w:rPr>
        <w:t xml:space="preserve">Cambridge, </w:t>
      </w:r>
      <w:r w:rsidRPr="00CB38E9">
        <w:rPr>
          <w:rFonts w:ascii="Times New Roman" w:hAnsi="Times New Roman" w:cs="Times New Roman"/>
          <w:sz w:val="24"/>
          <w:szCs w:val="24"/>
        </w:rPr>
        <w:t>Cambridge University Press, 1992</w:t>
      </w:r>
      <w:r w:rsidR="004E5955" w:rsidRPr="00CB38E9">
        <w:rPr>
          <w:rFonts w:ascii="Times New Roman" w:hAnsi="Times New Roman" w:cs="Times New Roman"/>
          <w:sz w:val="24"/>
          <w:szCs w:val="24"/>
        </w:rPr>
        <w:t>.</w:t>
      </w:r>
    </w:p>
    <w:p w14:paraId="2E561C62" w14:textId="77777777" w:rsidR="00E97A55" w:rsidRPr="00D74684" w:rsidRDefault="00E97A55" w:rsidP="00E97A55">
      <w:pPr>
        <w:spacing w:after="0" w:line="480" w:lineRule="auto"/>
        <w:ind w:left="720" w:hanging="720"/>
        <w:rPr>
          <w:rFonts w:ascii="Times New Roman" w:hAnsi="Times New Roman" w:cs="Times New Roman"/>
          <w:sz w:val="24"/>
          <w:szCs w:val="24"/>
        </w:rPr>
      </w:pPr>
      <w:r w:rsidRPr="00D74684">
        <w:rPr>
          <w:rFonts w:ascii="Times New Roman" w:hAnsi="Times New Roman" w:cs="Times New Roman"/>
          <w:sz w:val="24"/>
          <w:szCs w:val="24"/>
        </w:rPr>
        <w:t xml:space="preserve">Hyland, Peter. </w:t>
      </w:r>
      <w:r w:rsidRPr="00714D4D">
        <w:rPr>
          <w:rFonts w:ascii="Times New Roman" w:hAnsi="Times New Roman" w:cs="Times New Roman"/>
          <w:i/>
          <w:iCs/>
          <w:sz w:val="24"/>
          <w:szCs w:val="24"/>
        </w:rPr>
        <w:t>Disguise on the Early Modern English Stage</w:t>
      </w:r>
      <w:r>
        <w:rPr>
          <w:rFonts w:ascii="Times New Roman" w:hAnsi="Times New Roman" w:cs="Times New Roman"/>
          <w:sz w:val="24"/>
          <w:szCs w:val="24"/>
        </w:rPr>
        <w:t>.</w:t>
      </w:r>
      <w:r w:rsidRPr="00D74684">
        <w:rPr>
          <w:rFonts w:ascii="Times New Roman" w:hAnsi="Times New Roman" w:cs="Times New Roman"/>
          <w:sz w:val="24"/>
          <w:szCs w:val="24"/>
        </w:rPr>
        <w:t xml:space="preserve"> </w:t>
      </w:r>
      <w:proofErr w:type="spellStart"/>
      <w:r w:rsidRPr="00D74684">
        <w:rPr>
          <w:rFonts w:ascii="Times New Roman" w:hAnsi="Times New Roman" w:cs="Times New Roman"/>
          <w:sz w:val="24"/>
          <w:szCs w:val="24"/>
        </w:rPr>
        <w:t>Farnham</w:t>
      </w:r>
      <w:proofErr w:type="spellEnd"/>
      <w:r w:rsidRPr="00D74684">
        <w:rPr>
          <w:rFonts w:ascii="Times New Roman" w:hAnsi="Times New Roman" w:cs="Times New Roman"/>
          <w:sz w:val="24"/>
          <w:szCs w:val="24"/>
        </w:rPr>
        <w:t xml:space="preserve">: Ashgate Publishing Limited, 2011. </w:t>
      </w:r>
    </w:p>
    <w:p w14:paraId="507C0513" w14:textId="77777777" w:rsidR="00E97A55" w:rsidRPr="00D74684" w:rsidRDefault="00E97A55" w:rsidP="00E97A55">
      <w:pPr>
        <w:tabs>
          <w:tab w:val="left" w:pos="0"/>
        </w:tabs>
        <w:spacing w:after="0" w:line="480" w:lineRule="auto"/>
        <w:ind w:left="720" w:hanging="720"/>
        <w:rPr>
          <w:rFonts w:ascii="Times New Roman" w:hAnsi="Times New Roman" w:cs="Times New Roman"/>
          <w:sz w:val="24"/>
          <w:szCs w:val="24"/>
          <w:shd w:val="clear" w:color="auto" w:fill="FFFFFF"/>
        </w:rPr>
      </w:pPr>
      <w:r w:rsidRPr="00D74684">
        <w:rPr>
          <w:rFonts w:ascii="Times New Roman" w:hAnsi="Times New Roman" w:cs="Times New Roman"/>
          <w:sz w:val="24"/>
          <w:szCs w:val="24"/>
          <w:shd w:val="clear" w:color="auto" w:fill="FFFFFF"/>
        </w:rPr>
        <w:t>Hyland, Peter. “The Performance of Disguise.” </w:t>
      </w:r>
      <w:r w:rsidRPr="00D74684">
        <w:rPr>
          <w:rFonts w:ascii="Times New Roman" w:hAnsi="Times New Roman" w:cs="Times New Roman"/>
          <w:i/>
          <w:iCs/>
          <w:sz w:val="24"/>
          <w:szCs w:val="24"/>
          <w:shd w:val="clear" w:color="auto" w:fill="FFFFFF"/>
        </w:rPr>
        <w:t>Early Theatre</w:t>
      </w:r>
      <w:r w:rsidRPr="00D74684">
        <w:rPr>
          <w:rFonts w:ascii="Times New Roman" w:hAnsi="Times New Roman" w:cs="Times New Roman"/>
          <w:sz w:val="24"/>
          <w:szCs w:val="24"/>
          <w:shd w:val="clear" w:color="auto" w:fill="FFFFFF"/>
        </w:rPr>
        <w:t>, vol. 5, no. 1, 2002, pp. 77–83. </w:t>
      </w:r>
      <w:proofErr w:type="spellStart"/>
      <w:r w:rsidRPr="00D74684">
        <w:rPr>
          <w:rFonts w:ascii="Times New Roman" w:hAnsi="Times New Roman" w:cs="Times New Roman"/>
          <w:i/>
          <w:iCs/>
          <w:sz w:val="24"/>
          <w:szCs w:val="24"/>
          <w:shd w:val="clear" w:color="auto" w:fill="FFFFFF"/>
        </w:rPr>
        <w:t>JSTOR</w:t>
      </w:r>
      <w:proofErr w:type="spellEnd"/>
      <w:r w:rsidRPr="00D74684">
        <w:rPr>
          <w:rFonts w:ascii="Times New Roman" w:hAnsi="Times New Roman" w:cs="Times New Roman"/>
          <w:sz w:val="24"/>
          <w:szCs w:val="24"/>
          <w:shd w:val="clear" w:color="auto" w:fill="FFFFFF"/>
        </w:rPr>
        <w:t xml:space="preserve">, </w:t>
      </w:r>
      <w:r w:rsidRPr="00D74684">
        <w:rPr>
          <w:rStyle w:val="Hyperlink"/>
          <w:rFonts w:ascii="Times New Roman" w:hAnsi="Times New Roman" w:cs="Times New Roman"/>
          <w:color w:val="auto"/>
          <w:sz w:val="24"/>
          <w:szCs w:val="24"/>
          <w:u w:val="none"/>
          <w:shd w:val="clear" w:color="auto" w:fill="FFFFFF"/>
        </w:rPr>
        <w:t>www.jstor.org/stable/43499155</w:t>
      </w:r>
      <w:r w:rsidRPr="00D74684">
        <w:rPr>
          <w:rFonts w:ascii="Times New Roman" w:hAnsi="Times New Roman" w:cs="Times New Roman"/>
          <w:sz w:val="24"/>
          <w:szCs w:val="24"/>
          <w:shd w:val="clear" w:color="auto" w:fill="FFFFFF"/>
        </w:rPr>
        <w:t>.</w:t>
      </w:r>
    </w:p>
    <w:p w14:paraId="631A512D" w14:textId="77777777" w:rsidR="00E97A55" w:rsidRPr="00D74684" w:rsidRDefault="00E97A55" w:rsidP="00E97A55">
      <w:pPr>
        <w:spacing w:after="0" w:line="480" w:lineRule="auto"/>
        <w:ind w:left="720" w:hanging="720"/>
        <w:rPr>
          <w:rFonts w:ascii="Times New Roman" w:hAnsi="Times New Roman" w:cs="Times New Roman"/>
          <w:sz w:val="24"/>
          <w:szCs w:val="24"/>
          <w:shd w:val="clear" w:color="auto" w:fill="FFFFFF"/>
        </w:rPr>
      </w:pPr>
      <w:r w:rsidRPr="00D74684">
        <w:rPr>
          <w:rFonts w:ascii="Times New Roman" w:hAnsi="Times New Roman" w:cs="Times New Roman"/>
          <w:sz w:val="24"/>
          <w:szCs w:val="24"/>
          <w:shd w:val="clear" w:color="auto" w:fill="FFFFFF"/>
        </w:rPr>
        <w:t xml:space="preserve">Langhans, </w:t>
      </w:r>
      <w:proofErr w:type="spellStart"/>
      <w:r w:rsidRPr="00D74684">
        <w:rPr>
          <w:rFonts w:ascii="Times New Roman" w:hAnsi="Times New Roman" w:cs="Times New Roman"/>
          <w:sz w:val="24"/>
          <w:szCs w:val="24"/>
          <w:shd w:val="clear" w:color="auto" w:fill="FFFFFF"/>
        </w:rPr>
        <w:t>Edeard</w:t>
      </w:r>
      <w:proofErr w:type="spellEnd"/>
      <w:r w:rsidRPr="00D74684">
        <w:rPr>
          <w:rFonts w:ascii="Times New Roman" w:hAnsi="Times New Roman" w:cs="Times New Roman"/>
          <w:sz w:val="24"/>
          <w:szCs w:val="24"/>
          <w:shd w:val="clear" w:color="auto" w:fill="FFFFFF"/>
        </w:rPr>
        <w:t xml:space="preserve">, A. “The Theatre,” </w:t>
      </w:r>
      <w:r w:rsidRPr="003709D6">
        <w:rPr>
          <w:rFonts w:ascii="Times New Roman" w:hAnsi="Times New Roman" w:cs="Times New Roman"/>
          <w:i/>
          <w:iCs/>
          <w:sz w:val="24"/>
          <w:szCs w:val="24"/>
          <w:shd w:val="clear" w:color="auto" w:fill="FFFFFF"/>
        </w:rPr>
        <w:t>The Cambridge Companion to English Restoration Theatre</w:t>
      </w:r>
      <w:r>
        <w:rPr>
          <w:rFonts w:ascii="Times New Roman" w:hAnsi="Times New Roman" w:cs="Times New Roman"/>
          <w:sz w:val="24"/>
          <w:szCs w:val="24"/>
          <w:shd w:val="clear" w:color="auto" w:fill="FFFFFF"/>
        </w:rPr>
        <w:t xml:space="preserve">, edited by Deborah </w:t>
      </w:r>
      <w:r w:rsidRPr="00D74684">
        <w:rPr>
          <w:rFonts w:ascii="Times New Roman" w:hAnsi="Times New Roman" w:cs="Times New Roman"/>
          <w:sz w:val="24"/>
          <w:szCs w:val="24"/>
          <w:shd w:val="clear" w:color="auto" w:fill="FFFFFF"/>
        </w:rPr>
        <w:t>Payne Fisk</w:t>
      </w:r>
      <w:r>
        <w:rPr>
          <w:rFonts w:ascii="Times New Roman" w:hAnsi="Times New Roman" w:cs="Times New Roman"/>
          <w:sz w:val="24"/>
          <w:szCs w:val="24"/>
          <w:shd w:val="clear" w:color="auto" w:fill="FFFFFF"/>
        </w:rPr>
        <w:t>,</w:t>
      </w:r>
      <w:r w:rsidRPr="00D74684">
        <w:rPr>
          <w:rFonts w:ascii="Times New Roman" w:hAnsi="Times New Roman" w:cs="Times New Roman"/>
          <w:sz w:val="24"/>
          <w:szCs w:val="24"/>
          <w:shd w:val="clear" w:color="auto" w:fill="FFFFFF"/>
        </w:rPr>
        <w:t xml:space="preserve"> Cambridge University Press, 2000.</w:t>
      </w:r>
    </w:p>
    <w:p w14:paraId="06B46E8D" w14:textId="77777777" w:rsidR="00E97A55" w:rsidRPr="00714D4D" w:rsidRDefault="00E97A55" w:rsidP="00E97A55">
      <w:pPr>
        <w:spacing w:after="0" w:line="480" w:lineRule="auto"/>
        <w:rPr>
          <w:rFonts w:ascii="Times New Roman" w:hAnsi="Times New Roman" w:cs="Times New Roman"/>
          <w:sz w:val="24"/>
          <w:szCs w:val="24"/>
        </w:rPr>
      </w:pPr>
      <w:r w:rsidRPr="00714D4D">
        <w:rPr>
          <w:rFonts w:ascii="Times New Roman" w:hAnsi="Times New Roman" w:cs="Times New Roman"/>
          <w:sz w:val="24"/>
          <w:szCs w:val="24"/>
        </w:rPr>
        <w:t xml:space="preserve">"metatheatre | </w:t>
      </w:r>
      <w:proofErr w:type="spellStart"/>
      <w:r w:rsidRPr="00714D4D">
        <w:rPr>
          <w:rFonts w:ascii="Times New Roman" w:hAnsi="Times New Roman" w:cs="Times New Roman"/>
          <w:sz w:val="24"/>
          <w:szCs w:val="24"/>
        </w:rPr>
        <w:t>metatheater</w:t>
      </w:r>
      <w:proofErr w:type="spellEnd"/>
      <w:r w:rsidRPr="00714D4D">
        <w:rPr>
          <w:rFonts w:ascii="Times New Roman" w:hAnsi="Times New Roman" w:cs="Times New Roman"/>
          <w:sz w:val="24"/>
          <w:szCs w:val="24"/>
        </w:rPr>
        <w:t>, n." </w:t>
      </w:r>
      <w:r w:rsidRPr="00714D4D">
        <w:rPr>
          <w:rFonts w:ascii="Times New Roman" w:hAnsi="Times New Roman" w:cs="Times New Roman"/>
          <w:i/>
          <w:iCs/>
          <w:sz w:val="24"/>
          <w:szCs w:val="24"/>
        </w:rPr>
        <w:t>OED Online</w:t>
      </w:r>
      <w:r w:rsidRPr="00714D4D">
        <w:rPr>
          <w:rFonts w:ascii="Times New Roman" w:hAnsi="Times New Roman" w:cs="Times New Roman"/>
          <w:sz w:val="24"/>
          <w:szCs w:val="24"/>
        </w:rPr>
        <w:t xml:space="preserve">, Oxford University Press, September 2019, </w:t>
      </w:r>
      <w:r>
        <w:rPr>
          <w:rFonts w:ascii="Times New Roman" w:hAnsi="Times New Roman" w:cs="Times New Roman"/>
          <w:sz w:val="24"/>
          <w:szCs w:val="24"/>
        </w:rPr>
        <w:tab/>
      </w:r>
      <w:r w:rsidRPr="00714D4D">
        <w:rPr>
          <w:rFonts w:ascii="Times New Roman" w:hAnsi="Times New Roman" w:cs="Times New Roman"/>
          <w:sz w:val="24"/>
          <w:szCs w:val="24"/>
        </w:rPr>
        <w:t>www.oed.com/view/Entry/245274. Accessed 11 October 2019.</w:t>
      </w:r>
    </w:p>
    <w:p w14:paraId="2227257A" w14:textId="527C6315" w:rsidR="007C3A95" w:rsidRPr="00CB38E9" w:rsidRDefault="007C3A95" w:rsidP="00CB38E9">
      <w:pPr>
        <w:spacing w:after="0" w:line="480" w:lineRule="auto"/>
        <w:ind w:left="720" w:hanging="720"/>
        <w:rPr>
          <w:rFonts w:ascii="Times New Roman" w:hAnsi="Times New Roman" w:cs="Times New Roman"/>
          <w:sz w:val="24"/>
          <w:szCs w:val="24"/>
          <w:shd w:val="clear" w:color="auto" w:fill="FFFFFF"/>
        </w:rPr>
      </w:pPr>
      <w:proofErr w:type="spellStart"/>
      <w:r w:rsidRPr="00CB38E9">
        <w:rPr>
          <w:rFonts w:ascii="Times New Roman" w:hAnsi="Times New Roman" w:cs="Times New Roman"/>
          <w:sz w:val="24"/>
          <w:szCs w:val="24"/>
          <w:shd w:val="clear" w:color="auto" w:fill="FFFFFF"/>
        </w:rPr>
        <w:t>Scouten</w:t>
      </w:r>
      <w:proofErr w:type="spellEnd"/>
      <w:r w:rsidRPr="00CB38E9">
        <w:rPr>
          <w:rFonts w:ascii="Times New Roman" w:hAnsi="Times New Roman" w:cs="Times New Roman"/>
          <w:sz w:val="24"/>
          <w:szCs w:val="24"/>
          <w:shd w:val="clear" w:color="auto" w:fill="FFFFFF"/>
        </w:rPr>
        <w:t>, Arthur H., and Robert D. Hume. “'Restoration Comedy' and Its Audiences, 1660-1776.” </w:t>
      </w:r>
      <w:r w:rsidRPr="00CB38E9">
        <w:rPr>
          <w:rFonts w:ascii="Times New Roman" w:hAnsi="Times New Roman" w:cs="Times New Roman"/>
          <w:i/>
          <w:iCs/>
          <w:sz w:val="24"/>
          <w:szCs w:val="24"/>
          <w:shd w:val="clear" w:color="auto" w:fill="FFFFFF"/>
        </w:rPr>
        <w:t>The Yearbook of English Studies</w:t>
      </w:r>
      <w:r w:rsidRPr="00CB38E9">
        <w:rPr>
          <w:rFonts w:ascii="Times New Roman" w:hAnsi="Times New Roman" w:cs="Times New Roman"/>
          <w:sz w:val="24"/>
          <w:szCs w:val="24"/>
          <w:shd w:val="clear" w:color="auto" w:fill="FFFFFF"/>
        </w:rPr>
        <w:t>, vol. 10, 1980, pp. 45–69. </w:t>
      </w:r>
      <w:proofErr w:type="spellStart"/>
      <w:r w:rsidRPr="00CB38E9">
        <w:rPr>
          <w:rFonts w:ascii="Times New Roman" w:hAnsi="Times New Roman" w:cs="Times New Roman"/>
          <w:i/>
          <w:iCs/>
          <w:sz w:val="24"/>
          <w:szCs w:val="24"/>
          <w:shd w:val="clear" w:color="auto" w:fill="FFFFFF"/>
        </w:rPr>
        <w:t>JSTOR</w:t>
      </w:r>
      <w:proofErr w:type="spellEnd"/>
      <w:r w:rsidRPr="00CB38E9">
        <w:rPr>
          <w:rFonts w:ascii="Times New Roman" w:hAnsi="Times New Roman" w:cs="Times New Roman"/>
          <w:sz w:val="24"/>
          <w:szCs w:val="24"/>
          <w:shd w:val="clear" w:color="auto" w:fill="FFFFFF"/>
        </w:rPr>
        <w:t xml:space="preserve">, </w:t>
      </w:r>
      <w:r w:rsidR="005839D5" w:rsidRPr="00CB38E9">
        <w:rPr>
          <w:rStyle w:val="Hyperlink"/>
          <w:rFonts w:ascii="Times New Roman" w:hAnsi="Times New Roman" w:cs="Times New Roman"/>
          <w:color w:val="auto"/>
          <w:sz w:val="24"/>
          <w:szCs w:val="24"/>
          <w:u w:val="none"/>
          <w:shd w:val="clear" w:color="auto" w:fill="FFFFFF"/>
        </w:rPr>
        <w:t>www.jstor.org/stable/3506933</w:t>
      </w:r>
      <w:r w:rsidRPr="00CB38E9">
        <w:rPr>
          <w:rFonts w:ascii="Times New Roman" w:hAnsi="Times New Roman" w:cs="Times New Roman"/>
          <w:sz w:val="24"/>
          <w:szCs w:val="24"/>
          <w:shd w:val="clear" w:color="auto" w:fill="FFFFFF"/>
        </w:rPr>
        <w:t>.</w:t>
      </w:r>
    </w:p>
    <w:p w14:paraId="1A661C0A" w14:textId="08E94E43" w:rsidR="00174796" w:rsidRDefault="00174796" w:rsidP="00CB3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Southerne, Thomas. </w:t>
      </w:r>
      <w:r w:rsidRPr="00174796">
        <w:rPr>
          <w:rFonts w:ascii="Times New Roman" w:hAnsi="Times New Roman" w:cs="Times New Roman"/>
          <w:i/>
          <w:iCs/>
          <w:sz w:val="24"/>
          <w:szCs w:val="24"/>
        </w:rPr>
        <w:t>Sir Anthony Love; or, The Rambling Lady</w:t>
      </w:r>
      <w:r>
        <w:rPr>
          <w:rFonts w:ascii="Times New Roman" w:hAnsi="Times New Roman" w:cs="Times New Roman"/>
          <w:sz w:val="24"/>
          <w:szCs w:val="24"/>
        </w:rPr>
        <w:t>.</w:t>
      </w:r>
      <w:r w:rsidRPr="00174796">
        <w:rPr>
          <w:rFonts w:ascii="Times New Roman" w:hAnsi="Times New Roman" w:cs="Times New Roman"/>
          <w:i/>
          <w:iCs/>
          <w:sz w:val="24"/>
          <w:szCs w:val="24"/>
        </w:rPr>
        <w:t xml:space="preserve"> </w:t>
      </w:r>
      <w:r w:rsidRPr="00174796">
        <w:rPr>
          <w:rFonts w:ascii="Times New Roman" w:hAnsi="Times New Roman" w:cs="Times New Roman"/>
          <w:i/>
          <w:iCs/>
          <w:sz w:val="24"/>
          <w:szCs w:val="24"/>
        </w:rPr>
        <w:t xml:space="preserve">The Broadview Anthology of </w:t>
      </w:r>
      <w:r w:rsidR="00745266">
        <w:rPr>
          <w:rFonts w:ascii="Times New Roman" w:hAnsi="Times New Roman" w:cs="Times New Roman"/>
          <w:i/>
          <w:iCs/>
          <w:sz w:val="24"/>
          <w:szCs w:val="24"/>
        </w:rPr>
        <w:tab/>
      </w:r>
      <w:r w:rsidRPr="00174796">
        <w:rPr>
          <w:rFonts w:ascii="Times New Roman" w:hAnsi="Times New Roman" w:cs="Times New Roman"/>
          <w:i/>
          <w:iCs/>
          <w:sz w:val="24"/>
          <w:szCs w:val="24"/>
        </w:rPr>
        <w:t>Restoration &amp; Early Eighteenth-Century Drama</w:t>
      </w:r>
      <w:r>
        <w:rPr>
          <w:rFonts w:ascii="Times New Roman" w:hAnsi="Times New Roman" w:cs="Times New Roman"/>
          <w:sz w:val="24"/>
          <w:szCs w:val="24"/>
        </w:rPr>
        <w:t xml:space="preserve">, edited by J. Douglas Canfield, </w:t>
      </w:r>
      <w:r w:rsidR="00745266">
        <w:rPr>
          <w:rFonts w:ascii="Times New Roman" w:hAnsi="Times New Roman" w:cs="Times New Roman"/>
          <w:sz w:val="24"/>
          <w:szCs w:val="24"/>
        </w:rPr>
        <w:tab/>
      </w:r>
      <w:r>
        <w:rPr>
          <w:rFonts w:ascii="Times New Roman" w:hAnsi="Times New Roman" w:cs="Times New Roman"/>
          <w:sz w:val="24"/>
          <w:szCs w:val="24"/>
        </w:rPr>
        <w:t>Broadview Press, 2001.</w:t>
      </w:r>
      <w:r>
        <w:rPr>
          <w:rFonts w:ascii="Times New Roman" w:hAnsi="Times New Roman" w:cs="Times New Roman"/>
          <w:sz w:val="24"/>
          <w:szCs w:val="24"/>
        </w:rPr>
        <w:t xml:space="preserve"> 1216-1277.</w:t>
      </w:r>
    </w:p>
    <w:p w14:paraId="40723F6B" w14:textId="77777777" w:rsidR="00E97A55" w:rsidRPr="00D74684" w:rsidRDefault="00E97A55" w:rsidP="00E97A5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Great Game.” </w:t>
      </w:r>
      <w:r w:rsidRPr="00090DFB">
        <w:rPr>
          <w:rFonts w:ascii="Times New Roman" w:hAnsi="Times New Roman" w:cs="Times New Roman"/>
          <w:i/>
          <w:iCs/>
          <w:sz w:val="24"/>
          <w:szCs w:val="24"/>
        </w:rPr>
        <w:t>Sherlock</w:t>
      </w:r>
      <w:r>
        <w:rPr>
          <w:rFonts w:ascii="Times New Roman" w:hAnsi="Times New Roman" w:cs="Times New Roman"/>
          <w:sz w:val="24"/>
          <w:szCs w:val="24"/>
        </w:rPr>
        <w:t xml:space="preserve">, season 1, episode 3, </w:t>
      </w:r>
      <w:r w:rsidRPr="00D74684">
        <w:rPr>
          <w:rFonts w:ascii="Times New Roman" w:hAnsi="Times New Roman" w:cs="Times New Roman"/>
          <w:sz w:val="24"/>
          <w:szCs w:val="24"/>
        </w:rPr>
        <w:t>BBC</w:t>
      </w:r>
      <w:r>
        <w:rPr>
          <w:rFonts w:ascii="Times New Roman" w:hAnsi="Times New Roman" w:cs="Times New Roman"/>
          <w:sz w:val="24"/>
          <w:szCs w:val="24"/>
        </w:rPr>
        <w:t>,</w:t>
      </w:r>
      <w:r w:rsidRPr="00D74684">
        <w:rPr>
          <w:rFonts w:ascii="Times New Roman" w:hAnsi="Times New Roman" w:cs="Times New Roman"/>
          <w:sz w:val="24"/>
          <w:szCs w:val="24"/>
        </w:rPr>
        <w:t xml:space="preserve"> </w:t>
      </w:r>
      <w:r>
        <w:rPr>
          <w:rFonts w:ascii="Times New Roman" w:hAnsi="Times New Roman" w:cs="Times New Roman"/>
          <w:sz w:val="24"/>
          <w:szCs w:val="24"/>
        </w:rPr>
        <w:t xml:space="preserve">8 Aug. 2010. </w:t>
      </w:r>
      <w:r w:rsidRPr="00F3509E">
        <w:rPr>
          <w:rFonts w:ascii="Times New Roman" w:hAnsi="Times New Roman" w:cs="Times New Roman"/>
          <w:i/>
          <w:iCs/>
          <w:sz w:val="24"/>
          <w:szCs w:val="24"/>
        </w:rPr>
        <w:t>Netflix</w:t>
      </w:r>
      <w:r>
        <w:rPr>
          <w:rFonts w:ascii="Times New Roman" w:hAnsi="Times New Roman" w:cs="Times New Roman"/>
          <w:sz w:val="24"/>
          <w:szCs w:val="24"/>
        </w:rPr>
        <w:t xml:space="preserve">, www.Netflix.com/watch/7017478. </w:t>
      </w:r>
    </w:p>
    <w:p w14:paraId="796C07C0" w14:textId="77777777" w:rsidR="00E97A55" w:rsidRPr="00E67542" w:rsidRDefault="00E97A55" w:rsidP="00CB38E9">
      <w:pPr>
        <w:spacing w:after="0" w:line="480" w:lineRule="auto"/>
        <w:rPr>
          <w:rFonts w:ascii="Times New Roman" w:hAnsi="Times New Roman" w:cs="Times New Roman"/>
          <w:sz w:val="24"/>
          <w:szCs w:val="24"/>
        </w:rPr>
      </w:pPr>
    </w:p>
    <w:sectPr w:rsidR="00E97A55" w:rsidRPr="00E675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E5FAC" w14:textId="77777777" w:rsidR="006D104A" w:rsidRDefault="006D104A" w:rsidP="002C6BA2">
      <w:pPr>
        <w:spacing w:after="0" w:line="240" w:lineRule="auto"/>
      </w:pPr>
      <w:r>
        <w:separator/>
      </w:r>
    </w:p>
  </w:endnote>
  <w:endnote w:type="continuationSeparator" w:id="0">
    <w:p w14:paraId="653231C8" w14:textId="77777777" w:rsidR="006D104A" w:rsidRDefault="006D104A" w:rsidP="002C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B65" w14:textId="77777777" w:rsidR="006D104A" w:rsidRDefault="006D104A" w:rsidP="002C6BA2">
      <w:pPr>
        <w:spacing w:after="0" w:line="240" w:lineRule="auto"/>
      </w:pPr>
      <w:r>
        <w:separator/>
      </w:r>
    </w:p>
  </w:footnote>
  <w:footnote w:type="continuationSeparator" w:id="0">
    <w:p w14:paraId="6FA9B2DE" w14:textId="77777777" w:rsidR="006D104A" w:rsidRDefault="006D104A" w:rsidP="002C6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66454785"/>
      <w:docPartObj>
        <w:docPartGallery w:val="Page Numbers (Top of Page)"/>
        <w:docPartUnique/>
      </w:docPartObj>
    </w:sdtPr>
    <w:sdtEndPr>
      <w:rPr>
        <w:noProof/>
      </w:rPr>
    </w:sdtEndPr>
    <w:sdtContent>
      <w:p w14:paraId="1944A8F3" w14:textId="3B507179" w:rsidR="002C6BA2" w:rsidRPr="002C6BA2" w:rsidRDefault="002C6BA2">
        <w:pPr>
          <w:pStyle w:val="Header"/>
          <w:jc w:val="right"/>
          <w:rPr>
            <w:rFonts w:ascii="Times New Roman" w:hAnsi="Times New Roman" w:cs="Times New Roman"/>
            <w:sz w:val="24"/>
            <w:szCs w:val="24"/>
          </w:rPr>
        </w:pPr>
        <w:r w:rsidRPr="002C6BA2">
          <w:rPr>
            <w:rFonts w:ascii="Times New Roman" w:hAnsi="Times New Roman" w:cs="Times New Roman"/>
            <w:sz w:val="24"/>
            <w:szCs w:val="24"/>
          </w:rPr>
          <w:t xml:space="preserve">Buckley </w:t>
        </w:r>
        <w:r w:rsidRPr="002C6BA2">
          <w:rPr>
            <w:rFonts w:ascii="Times New Roman" w:hAnsi="Times New Roman" w:cs="Times New Roman"/>
            <w:sz w:val="24"/>
            <w:szCs w:val="24"/>
          </w:rPr>
          <w:fldChar w:fldCharType="begin"/>
        </w:r>
        <w:r w:rsidRPr="002C6BA2">
          <w:rPr>
            <w:rFonts w:ascii="Times New Roman" w:hAnsi="Times New Roman" w:cs="Times New Roman"/>
            <w:sz w:val="24"/>
            <w:szCs w:val="24"/>
          </w:rPr>
          <w:instrText xml:space="preserve"> PAGE   \* MERGEFORMAT </w:instrText>
        </w:r>
        <w:r w:rsidRPr="002C6BA2">
          <w:rPr>
            <w:rFonts w:ascii="Times New Roman" w:hAnsi="Times New Roman" w:cs="Times New Roman"/>
            <w:sz w:val="24"/>
            <w:szCs w:val="24"/>
          </w:rPr>
          <w:fldChar w:fldCharType="separate"/>
        </w:r>
        <w:r w:rsidR="00C126E1">
          <w:rPr>
            <w:rFonts w:ascii="Times New Roman" w:hAnsi="Times New Roman" w:cs="Times New Roman"/>
            <w:noProof/>
            <w:sz w:val="24"/>
            <w:szCs w:val="24"/>
          </w:rPr>
          <w:t>2</w:t>
        </w:r>
        <w:r w:rsidRPr="002C6BA2">
          <w:rPr>
            <w:rFonts w:ascii="Times New Roman" w:hAnsi="Times New Roman" w:cs="Times New Roman"/>
            <w:noProof/>
            <w:sz w:val="24"/>
            <w:szCs w:val="24"/>
          </w:rPr>
          <w:fldChar w:fldCharType="end"/>
        </w:r>
      </w:p>
    </w:sdtContent>
  </w:sdt>
  <w:p w14:paraId="6F747742" w14:textId="77777777" w:rsidR="002C6BA2" w:rsidRDefault="002C6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C4"/>
    <w:rsid w:val="000058BA"/>
    <w:rsid w:val="00014D36"/>
    <w:rsid w:val="000268F9"/>
    <w:rsid w:val="00027A71"/>
    <w:rsid w:val="00032C19"/>
    <w:rsid w:val="0005115A"/>
    <w:rsid w:val="00051431"/>
    <w:rsid w:val="00051955"/>
    <w:rsid w:val="00056B54"/>
    <w:rsid w:val="00062E8E"/>
    <w:rsid w:val="00065455"/>
    <w:rsid w:val="00082C8F"/>
    <w:rsid w:val="00090DFB"/>
    <w:rsid w:val="000A3593"/>
    <w:rsid w:val="000B23DF"/>
    <w:rsid w:val="000B5A77"/>
    <w:rsid w:val="000B788C"/>
    <w:rsid w:val="000C2097"/>
    <w:rsid w:val="000E4A44"/>
    <w:rsid w:val="000E587C"/>
    <w:rsid w:val="000E73AD"/>
    <w:rsid w:val="000F216E"/>
    <w:rsid w:val="000F462D"/>
    <w:rsid w:val="0010203A"/>
    <w:rsid w:val="001079D7"/>
    <w:rsid w:val="001138D7"/>
    <w:rsid w:val="00131B49"/>
    <w:rsid w:val="001369F6"/>
    <w:rsid w:val="001377E9"/>
    <w:rsid w:val="00141820"/>
    <w:rsid w:val="00153FE4"/>
    <w:rsid w:val="00167649"/>
    <w:rsid w:val="00170549"/>
    <w:rsid w:val="00174796"/>
    <w:rsid w:val="00177942"/>
    <w:rsid w:val="00184791"/>
    <w:rsid w:val="001A079D"/>
    <w:rsid w:val="001A1147"/>
    <w:rsid w:val="001B4E4D"/>
    <w:rsid w:val="001C393C"/>
    <w:rsid w:val="001C55AB"/>
    <w:rsid w:val="001E142C"/>
    <w:rsid w:val="001F3012"/>
    <w:rsid w:val="001F3AA4"/>
    <w:rsid w:val="00204E87"/>
    <w:rsid w:val="0021063F"/>
    <w:rsid w:val="00211805"/>
    <w:rsid w:val="00212B41"/>
    <w:rsid w:val="002166F3"/>
    <w:rsid w:val="00233953"/>
    <w:rsid w:val="002414A3"/>
    <w:rsid w:val="00244114"/>
    <w:rsid w:val="002451B5"/>
    <w:rsid w:val="002469EB"/>
    <w:rsid w:val="00253772"/>
    <w:rsid w:val="00255102"/>
    <w:rsid w:val="00274E25"/>
    <w:rsid w:val="00286A89"/>
    <w:rsid w:val="00295664"/>
    <w:rsid w:val="002A07E7"/>
    <w:rsid w:val="002A7836"/>
    <w:rsid w:val="002B0219"/>
    <w:rsid w:val="002B323A"/>
    <w:rsid w:val="002B764D"/>
    <w:rsid w:val="002C6BA2"/>
    <w:rsid w:val="002F2585"/>
    <w:rsid w:val="00303913"/>
    <w:rsid w:val="0031138E"/>
    <w:rsid w:val="00333114"/>
    <w:rsid w:val="00336312"/>
    <w:rsid w:val="00344159"/>
    <w:rsid w:val="003709D6"/>
    <w:rsid w:val="00372368"/>
    <w:rsid w:val="003839FF"/>
    <w:rsid w:val="00384BC0"/>
    <w:rsid w:val="003900F3"/>
    <w:rsid w:val="00394B0C"/>
    <w:rsid w:val="003B7092"/>
    <w:rsid w:val="003D3FA0"/>
    <w:rsid w:val="003F2229"/>
    <w:rsid w:val="003F5BC1"/>
    <w:rsid w:val="0040617D"/>
    <w:rsid w:val="004349DC"/>
    <w:rsid w:val="004437E2"/>
    <w:rsid w:val="00446005"/>
    <w:rsid w:val="0047336D"/>
    <w:rsid w:val="00473F79"/>
    <w:rsid w:val="0048370D"/>
    <w:rsid w:val="004B0D7F"/>
    <w:rsid w:val="004E312D"/>
    <w:rsid w:val="004E348E"/>
    <w:rsid w:val="004E5955"/>
    <w:rsid w:val="004F594D"/>
    <w:rsid w:val="00501765"/>
    <w:rsid w:val="00526B19"/>
    <w:rsid w:val="005305E2"/>
    <w:rsid w:val="005338D4"/>
    <w:rsid w:val="00540ABE"/>
    <w:rsid w:val="00547AB3"/>
    <w:rsid w:val="005509A8"/>
    <w:rsid w:val="00574095"/>
    <w:rsid w:val="005839D5"/>
    <w:rsid w:val="00585C18"/>
    <w:rsid w:val="00587B31"/>
    <w:rsid w:val="0059457B"/>
    <w:rsid w:val="00595F8E"/>
    <w:rsid w:val="005A1DF6"/>
    <w:rsid w:val="005C22D4"/>
    <w:rsid w:val="005C47F3"/>
    <w:rsid w:val="005D5F70"/>
    <w:rsid w:val="005E29BA"/>
    <w:rsid w:val="0060332B"/>
    <w:rsid w:val="006058DD"/>
    <w:rsid w:val="006132F4"/>
    <w:rsid w:val="0061478C"/>
    <w:rsid w:val="006172C5"/>
    <w:rsid w:val="00621DA4"/>
    <w:rsid w:val="00644C83"/>
    <w:rsid w:val="00651054"/>
    <w:rsid w:val="006524C4"/>
    <w:rsid w:val="00653100"/>
    <w:rsid w:val="00662E20"/>
    <w:rsid w:val="006652DF"/>
    <w:rsid w:val="00672C72"/>
    <w:rsid w:val="00685F92"/>
    <w:rsid w:val="006962EB"/>
    <w:rsid w:val="00696BDA"/>
    <w:rsid w:val="006B25E7"/>
    <w:rsid w:val="006C0B91"/>
    <w:rsid w:val="006C1353"/>
    <w:rsid w:val="006D104A"/>
    <w:rsid w:val="006D63D4"/>
    <w:rsid w:val="006F7218"/>
    <w:rsid w:val="007102BD"/>
    <w:rsid w:val="00710E36"/>
    <w:rsid w:val="007122B7"/>
    <w:rsid w:val="00714D4D"/>
    <w:rsid w:val="00716EF1"/>
    <w:rsid w:val="00743608"/>
    <w:rsid w:val="00745266"/>
    <w:rsid w:val="00766CC9"/>
    <w:rsid w:val="00783165"/>
    <w:rsid w:val="007A7648"/>
    <w:rsid w:val="007B3D0A"/>
    <w:rsid w:val="007B5532"/>
    <w:rsid w:val="007C0A86"/>
    <w:rsid w:val="007C30F9"/>
    <w:rsid w:val="007C3A95"/>
    <w:rsid w:val="007D27BF"/>
    <w:rsid w:val="007D594B"/>
    <w:rsid w:val="00803AD1"/>
    <w:rsid w:val="00807AB2"/>
    <w:rsid w:val="0081795D"/>
    <w:rsid w:val="00824AE1"/>
    <w:rsid w:val="00834539"/>
    <w:rsid w:val="00843280"/>
    <w:rsid w:val="00861A4F"/>
    <w:rsid w:val="0086473C"/>
    <w:rsid w:val="00866573"/>
    <w:rsid w:val="00867BF1"/>
    <w:rsid w:val="00892841"/>
    <w:rsid w:val="008B0AAC"/>
    <w:rsid w:val="008C390B"/>
    <w:rsid w:val="008D184D"/>
    <w:rsid w:val="008D1C0B"/>
    <w:rsid w:val="008D6094"/>
    <w:rsid w:val="008E71EA"/>
    <w:rsid w:val="008F365A"/>
    <w:rsid w:val="00903DC8"/>
    <w:rsid w:val="0090595E"/>
    <w:rsid w:val="009156BA"/>
    <w:rsid w:val="0091609C"/>
    <w:rsid w:val="00932294"/>
    <w:rsid w:val="0093250C"/>
    <w:rsid w:val="00936409"/>
    <w:rsid w:val="00956091"/>
    <w:rsid w:val="00965692"/>
    <w:rsid w:val="0097064F"/>
    <w:rsid w:val="00970EFA"/>
    <w:rsid w:val="00975DB0"/>
    <w:rsid w:val="00977D4D"/>
    <w:rsid w:val="009A3540"/>
    <w:rsid w:val="009C4867"/>
    <w:rsid w:val="009C4E92"/>
    <w:rsid w:val="009E5999"/>
    <w:rsid w:val="009F7A79"/>
    <w:rsid w:val="00A0678B"/>
    <w:rsid w:val="00A07179"/>
    <w:rsid w:val="00A12B1A"/>
    <w:rsid w:val="00A214BD"/>
    <w:rsid w:val="00A21F30"/>
    <w:rsid w:val="00A33A8E"/>
    <w:rsid w:val="00A40C4A"/>
    <w:rsid w:val="00A45C14"/>
    <w:rsid w:val="00A46194"/>
    <w:rsid w:val="00A57729"/>
    <w:rsid w:val="00A63E02"/>
    <w:rsid w:val="00A640EA"/>
    <w:rsid w:val="00A726AD"/>
    <w:rsid w:val="00A873F0"/>
    <w:rsid w:val="00A944EF"/>
    <w:rsid w:val="00AA11DD"/>
    <w:rsid w:val="00AB076F"/>
    <w:rsid w:val="00AB1D85"/>
    <w:rsid w:val="00AC6065"/>
    <w:rsid w:val="00AE2884"/>
    <w:rsid w:val="00AF58E2"/>
    <w:rsid w:val="00B004C4"/>
    <w:rsid w:val="00B020E0"/>
    <w:rsid w:val="00B06ED7"/>
    <w:rsid w:val="00B1057D"/>
    <w:rsid w:val="00B35394"/>
    <w:rsid w:val="00B441C9"/>
    <w:rsid w:val="00B677E6"/>
    <w:rsid w:val="00B870BC"/>
    <w:rsid w:val="00B876FC"/>
    <w:rsid w:val="00B87F23"/>
    <w:rsid w:val="00B941E7"/>
    <w:rsid w:val="00B96CB6"/>
    <w:rsid w:val="00BA58EE"/>
    <w:rsid w:val="00BB3338"/>
    <w:rsid w:val="00BB339A"/>
    <w:rsid w:val="00BC50A8"/>
    <w:rsid w:val="00BC5FDE"/>
    <w:rsid w:val="00C0623D"/>
    <w:rsid w:val="00C1162A"/>
    <w:rsid w:val="00C126E1"/>
    <w:rsid w:val="00C231E4"/>
    <w:rsid w:val="00C55182"/>
    <w:rsid w:val="00C64A3D"/>
    <w:rsid w:val="00C67D98"/>
    <w:rsid w:val="00C717D0"/>
    <w:rsid w:val="00C809F0"/>
    <w:rsid w:val="00C87A7E"/>
    <w:rsid w:val="00C95302"/>
    <w:rsid w:val="00CB38E9"/>
    <w:rsid w:val="00CB4634"/>
    <w:rsid w:val="00CE2F6A"/>
    <w:rsid w:val="00CF0F1E"/>
    <w:rsid w:val="00CF14E7"/>
    <w:rsid w:val="00D02448"/>
    <w:rsid w:val="00D04B34"/>
    <w:rsid w:val="00D11398"/>
    <w:rsid w:val="00D309DE"/>
    <w:rsid w:val="00D334EB"/>
    <w:rsid w:val="00D42182"/>
    <w:rsid w:val="00D659FA"/>
    <w:rsid w:val="00D66D23"/>
    <w:rsid w:val="00D74684"/>
    <w:rsid w:val="00D82278"/>
    <w:rsid w:val="00D83889"/>
    <w:rsid w:val="00D8579B"/>
    <w:rsid w:val="00D87CC3"/>
    <w:rsid w:val="00DA3536"/>
    <w:rsid w:val="00DA530C"/>
    <w:rsid w:val="00DB2F1E"/>
    <w:rsid w:val="00DB3052"/>
    <w:rsid w:val="00DD15BA"/>
    <w:rsid w:val="00DD1C0C"/>
    <w:rsid w:val="00DE74C5"/>
    <w:rsid w:val="00DF5EAC"/>
    <w:rsid w:val="00E16701"/>
    <w:rsid w:val="00E174AA"/>
    <w:rsid w:val="00E2058A"/>
    <w:rsid w:val="00E22424"/>
    <w:rsid w:val="00E22933"/>
    <w:rsid w:val="00E27279"/>
    <w:rsid w:val="00E37D76"/>
    <w:rsid w:val="00E4779C"/>
    <w:rsid w:val="00E63AC6"/>
    <w:rsid w:val="00E67542"/>
    <w:rsid w:val="00E77274"/>
    <w:rsid w:val="00E90CA3"/>
    <w:rsid w:val="00E97A55"/>
    <w:rsid w:val="00EA0B27"/>
    <w:rsid w:val="00EA5E9F"/>
    <w:rsid w:val="00EA705F"/>
    <w:rsid w:val="00EB647C"/>
    <w:rsid w:val="00EC5F8B"/>
    <w:rsid w:val="00EE155F"/>
    <w:rsid w:val="00EE5550"/>
    <w:rsid w:val="00F027E0"/>
    <w:rsid w:val="00F12B6C"/>
    <w:rsid w:val="00F20944"/>
    <w:rsid w:val="00F3509E"/>
    <w:rsid w:val="00F41BC6"/>
    <w:rsid w:val="00F42E66"/>
    <w:rsid w:val="00F4591A"/>
    <w:rsid w:val="00F73C14"/>
    <w:rsid w:val="00F832A2"/>
    <w:rsid w:val="00F9528B"/>
    <w:rsid w:val="00FA3239"/>
    <w:rsid w:val="00FA741A"/>
    <w:rsid w:val="00FC0839"/>
    <w:rsid w:val="00FC336B"/>
    <w:rsid w:val="00FC4C53"/>
    <w:rsid w:val="00FD28D7"/>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B321"/>
  <w15:chartTrackingRefBased/>
  <w15:docId w15:val="{1F611272-2777-4D83-AC48-3FF115D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D5"/>
    <w:rPr>
      <w:color w:val="0563C1" w:themeColor="hyperlink"/>
      <w:u w:val="single"/>
    </w:rPr>
  </w:style>
  <w:style w:type="character" w:customStyle="1" w:styleId="UnresolvedMention1">
    <w:name w:val="Unresolved Mention1"/>
    <w:basedOn w:val="DefaultParagraphFont"/>
    <w:uiPriority w:val="99"/>
    <w:semiHidden/>
    <w:unhideWhenUsed/>
    <w:rsid w:val="005839D5"/>
    <w:rPr>
      <w:color w:val="605E5C"/>
      <w:shd w:val="clear" w:color="auto" w:fill="E1DFDD"/>
    </w:rPr>
  </w:style>
  <w:style w:type="paragraph" w:styleId="BalloonText">
    <w:name w:val="Balloon Text"/>
    <w:basedOn w:val="Normal"/>
    <w:link w:val="BalloonTextChar"/>
    <w:uiPriority w:val="99"/>
    <w:semiHidden/>
    <w:unhideWhenUsed/>
    <w:rsid w:val="002B0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19"/>
    <w:rPr>
      <w:rFonts w:ascii="Segoe UI" w:hAnsi="Segoe UI" w:cs="Segoe UI"/>
      <w:sz w:val="18"/>
      <w:szCs w:val="18"/>
    </w:rPr>
  </w:style>
  <w:style w:type="paragraph" w:styleId="Header">
    <w:name w:val="header"/>
    <w:basedOn w:val="Normal"/>
    <w:link w:val="HeaderChar"/>
    <w:uiPriority w:val="99"/>
    <w:unhideWhenUsed/>
    <w:rsid w:val="002C6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A2"/>
  </w:style>
  <w:style w:type="paragraph" w:styleId="Footer">
    <w:name w:val="footer"/>
    <w:basedOn w:val="Normal"/>
    <w:link w:val="FooterChar"/>
    <w:uiPriority w:val="99"/>
    <w:unhideWhenUsed/>
    <w:rsid w:val="002C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Buckley</dc:creator>
  <cp:keywords/>
  <dc:description/>
  <cp:lastModifiedBy>Christian Buckley</cp:lastModifiedBy>
  <cp:revision>2</cp:revision>
  <cp:lastPrinted>2019-10-11T20:10:00Z</cp:lastPrinted>
  <dcterms:created xsi:type="dcterms:W3CDTF">2019-10-11T22:45:00Z</dcterms:created>
  <dcterms:modified xsi:type="dcterms:W3CDTF">2019-10-11T22:45:00Z</dcterms:modified>
</cp:coreProperties>
</file>